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AEFA0" w14:textId="77777777" w:rsidR="00B4300A" w:rsidRDefault="00B4300A">
      <w:pPr>
        <w:jc w:val="right"/>
        <w:rPr>
          <w:b/>
          <w:sz w:val="22"/>
          <w:szCs w:val="22"/>
        </w:rPr>
      </w:pPr>
    </w:p>
    <w:p w14:paraId="48C79D4C" w14:textId="77777777" w:rsidR="00B4300A" w:rsidRDefault="00B4300A">
      <w:pPr>
        <w:jc w:val="right"/>
        <w:rPr>
          <w:bCs/>
          <w:sz w:val="22"/>
          <w:szCs w:val="22"/>
        </w:rPr>
      </w:pPr>
    </w:p>
    <w:p w14:paraId="2CEA5416" w14:textId="77777777" w:rsidR="00B4300A" w:rsidRDefault="002C1C7F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УТВЕРЖДАЮ:</w:t>
      </w:r>
    </w:p>
    <w:p w14:paraId="34A8A3EA" w14:textId="77777777" w:rsidR="00B4300A" w:rsidRDefault="002C1C7F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Глава Стародеревянковского сельского</w:t>
      </w:r>
    </w:p>
    <w:p w14:paraId="44A50C44" w14:textId="77777777" w:rsidR="00B4300A" w:rsidRDefault="002C1C7F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поселения Каневского района</w:t>
      </w:r>
    </w:p>
    <w:p w14:paraId="0AD478C1" w14:textId="77777777" w:rsidR="00B4300A" w:rsidRDefault="00B4300A">
      <w:pPr>
        <w:jc w:val="right"/>
        <w:rPr>
          <w:bCs/>
          <w:sz w:val="22"/>
          <w:szCs w:val="22"/>
        </w:rPr>
      </w:pPr>
    </w:p>
    <w:p w14:paraId="142934BF" w14:textId="77777777" w:rsidR="00B4300A" w:rsidRDefault="002C1C7F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 С.А. Гопкало</w:t>
      </w:r>
    </w:p>
    <w:p w14:paraId="0BD93272" w14:textId="77777777" w:rsidR="00B4300A" w:rsidRDefault="002C1C7F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«___» __________ 2026 года</w:t>
      </w:r>
    </w:p>
    <w:p w14:paraId="2670F597" w14:textId="77777777" w:rsidR="00B4300A" w:rsidRDefault="002C1C7F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М.п.</w:t>
      </w:r>
    </w:p>
    <w:p w14:paraId="568A61D8" w14:textId="77777777" w:rsidR="00B4300A" w:rsidRDefault="00B4300A">
      <w:pPr>
        <w:jc w:val="right"/>
        <w:rPr>
          <w:b/>
          <w:sz w:val="22"/>
          <w:szCs w:val="22"/>
        </w:rPr>
      </w:pPr>
    </w:p>
    <w:p w14:paraId="15D879F5" w14:textId="77777777" w:rsidR="00B4300A" w:rsidRDefault="00B4300A">
      <w:pPr>
        <w:jc w:val="center"/>
        <w:rPr>
          <w:b/>
          <w:sz w:val="22"/>
          <w:szCs w:val="22"/>
        </w:rPr>
      </w:pPr>
    </w:p>
    <w:p w14:paraId="2CCB615B" w14:textId="77777777" w:rsidR="00B4300A" w:rsidRDefault="00B4300A">
      <w:pPr>
        <w:jc w:val="center"/>
        <w:rPr>
          <w:b/>
          <w:sz w:val="22"/>
          <w:szCs w:val="22"/>
        </w:rPr>
      </w:pPr>
    </w:p>
    <w:p w14:paraId="1162A020" w14:textId="77777777" w:rsidR="00B4300A" w:rsidRDefault="00B4300A">
      <w:pPr>
        <w:jc w:val="center"/>
        <w:rPr>
          <w:b/>
          <w:sz w:val="22"/>
          <w:szCs w:val="22"/>
        </w:rPr>
      </w:pPr>
    </w:p>
    <w:p w14:paraId="0FA5AAB8" w14:textId="77777777" w:rsidR="00B4300A" w:rsidRDefault="00B4300A">
      <w:pPr>
        <w:jc w:val="center"/>
        <w:rPr>
          <w:b/>
          <w:sz w:val="22"/>
          <w:szCs w:val="22"/>
        </w:rPr>
      </w:pPr>
    </w:p>
    <w:p w14:paraId="61930612" w14:textId="77777777" w:rsidR="00B4300A" w:rsidRDefault="00B4300A">
      <w:pPr>
        <w:jc w:val="center"/>
        <w:rPr>
          <w:b/>
          <w:sz w:val="22"/>
          <w:szCs w:val="22"/>
        </w:rPr>
      </w:pPr>
    </w:p>
    <w:p w14:paraId="605CC757" w14:textId="77777777" w:rsidR="00B4300A" w:rsidRDefault="00B4300A">
      <w:pPr>
        <w:jc w:val="center"/>
        <w:rPr>
          <w:b/>
          <w:sz w:val="22"/>
          <w:szCs w:val="22"/>
        </w:rPr>
      </w:pPr>
    </w:p>
    <w:p w14:paraId="62583689" w14:textId="77777777" w:rsidR="00B4300A" w:rsidRDefault="00B4300A">
      <w:pPr>
        <w:jc w:val="center"/>
        <w:rPr>
          <w:b/>
          <w:sz w:val="22"/>
          <w:szCs w:val="22"/>
        </w:rPr>
      </w:pPr>
    </w:p>
    <w:p w14:paraId="6D310F1E" w14:textId="77777777" w:rsidR="00B4300A" w:rsidRDefault="002C1C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Информационное сообщение о проведении аукциона по продаже муниципального имущества</w:t>
      </w:r>
    </w:p>
    <w:p w14:paraId="0E1DDA94" w14:textId="77777777" w:rsidR="00B4300A" w:rsidRDefault="00B4300A">
      <w:pPr>
        <w:jc w:val="center"/>
        <w:rPr>
          <w:b/>
          <w:sz w:val="22"/>
          <w:szCs w:val="22"/>
        </w:rPr>
      </w:pPr>
    </w:p>
    <w:p w14:paraId="2A5709CD" w14:textId="77777777" w:rsidR="00B4300A" w:rsidRDefault="002C1C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Стародеревянковского сельского поселения Каневского района сообщает о проведении аукциона по продаже муниципального имущества, находящегося в муниципальной собственности, расположенного на территории Стародеревянковского сельского поселения Каневского района.</w:t>
      </w:r>
    </w:p>
    <w:p w14:paraId="681FD37D" w14:textId="77777777" w:rsidR="00B4300A" w:rsidRDefault="00B4300A">
      <w:pPr>
        <w:jc w:val="center"/>
        <w:rPr>
          <w:b/>
          <w:sz w:val="22"/>
          <w:szCs w:val="22"/>
        </w:rPr>
      </w:pPr>
    </w:p>
    <w:p w14:paraId="28015055" w14:textId="77777777" w:rsidR="00B4300A" w:rsidRDefault="00B4300A">
      <w:pPr>
        <w:jc w:val="center"/>
        <w:rPr>
          <w:b/>
          <w:sz w:val="22"/>
          <w:szCs w:val="22"/>
        </w:rPr>
      </w:pPr>
    </w:p>
    <w:p w14:paraId="55739243" w14:textId="77777777" w:rsidR="00B4300A" w:rsidRDefault="002C1C7F">
      <w:pPr>
        <w:jc w:val="center"/>
        <w:rPr>
          <w:b/>
          <w:sz w:val="22"/>
          <w:szCs w:val="22"/>
        </w:rPr>
      </w:pPr>
      <w:bookmarkStart w:id="0" w:name="_Hlk210821787"/>
      <w:r>
        <w:rPr>
          <w:b/>
          <w:sz w:val="22"/>
          <w:szCs w:val="22"/>
        </w:rPr>
        <w:t xml:space="preserve">Лот №1.  Жилой дом с кадастровым номером </w:t>
      </w:r>
      <w:bookmarkStart w:id="1" w:name="_Hlk226365083"/>
      <w:bookmarkStart w:id="2" w:name="_Hlk237326096"/>
      <w:r>
        <w:rPr>
          <w:b/>
          <w:sz w:val="22"/>
          <w:szCs w:val="22"/>
        </w:rPr>
        <w:t xml:space="preserve">23:11:0302002:47, площадью 24,3  кв. м, расположенный по адресу: Российская Федерация, Краснодарский край, муниципальный район Каневской, сельское поселение Стародеревянковское, хутор Борец Труда, улица Хлеборобная, дом 17, и земельный участок с кадастровым номером 23:11:0302001:9, площадью 2711 кв. м, расположенный по адресу: </w:t>
      </w:r>
      <w:bookmarkEnd w:id="1"/>
      <w:r>
        <w:rPr>
          <w:b/>
          <w:sz w:val="22"/>
          <w:szCs w:val="22"/>
        </w:rPr>
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</w:t>
      </w:r>
    </w:p>
    <w:p w14:paraId="4DBEF5D2" w14:textId="77777777" w:rsidR="00B4300A" w:rsidRDefault="002C1C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Краснодарский край, м.р-н Каневской, с.п. Стародеревянковское, х. Борец </w:t>
      </w:r>
    </w:p>
    <w:p w14:paraId="31E95F31" w14:textId="77777777" w:rsidR="00B4300A" w:rsidRDefault="002C1C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Труда, ул. Хлеборобная, д. 17</w:t>
      </w:r>
      <w:bookmarkEnd w:id="2"/>
      <w:r>
        <w:rPr>
          <w:b/>
          <w:sz w:val="22"/>
          <w:szCs w:val="22"/>
        </w:rPr>
        <w:t>.</w:t>
      </w:r>
    </w:p>
    <w:bookmarkEnd w:id="0"/>
    <w:p w14:paraId="60F5B5D6" w14:textId="77777777" w:rsidR="00B4300A" w:rsidRDefault="00B4300A">
      <w:pPr>
        <w:jc w:val="center"/>
        <w:rPr>
          <w:b/>
          <w:sz w:val="22"/>
          <w:szCs w:val="22"/>
        </w:rPr>
      </w:pPr>
    </w:p>
    <w:p w14:paraId="4D4DC72E" w14:textId="77777777" w:rsidR="00B4300A" w:rsidRDefault="00B4300A">
      <w:pPr>
        <w:jc w:val="center"/>
        <w:rPr>
          <w:b/>
          <w:sz w:val="22"/>
          <w:szCs w:val="22"/>
        </w:rPr>
      </w:pPr>
    </w:p>
    <w:p w14:paraId="3BDF13E4" w14:textId="77777777" w:rsidR="00B4300A" w:rsidRDefault="00B4300A">
      <w:pPr>
        <w:jc w:val="center"/>
        <w:rPr>
          <w:b/>
          <w:sz w:val="22"/>
          <w:szCs w:val="22"/>
        </w:rPr>
      </w:pPr>
    </w:p>
    <w:p w14:paraId="780AE60B" w14:textId="77777777" w:rsidR="00B4300A" w:rsidRDefault="00B4300A">
      <w:pPr>
        <w:jc w:val="center"/>
        <w:rPr>
          <w:b/>
          <w:sz w:val="22"/>
          <w:szCs w:val="22"/>
        </w:rPr>
      </w:pPr>
    </w:p>
    <w:p w14:paraId="55283A7E" w14:textId="77777777" w:rsidR="00B4300A" w:rsidRDefault="00B4300A">
      <w:pPr>
        <w:jc w:val="center"/>
        <w:rPr>
          <w:b/>
          <w:sz w:val="22"/>
          <w:szCs w:val="22"/>
        </w:rPr>
      </w:pPr>
    </w:p>
    <w:p w14:paraId="0358CF6A" w14:textId="77777777" w:rsidR="00B4300A" w:rsidRDefault="00B4300A">
      <w:pPr>
        <w:jc w:val="center"/>
        <w:rPr>
          <w:b/>
          <w:sz w:val="22"/>
          <w:szCs w:val="22"/>
        </w:rPr>
      </w:pPr>
    </w:p>
    <w:p w14:paraId="0119CE9B" w14:textId="77777777" w:rsidR="00B4300A" w:rsidRDefault="00B4300A">
      <w:pPr>
        <w:jc w:val="center"/>
        <w:rPr>
          <w:b/>
          <w:sz w:val="22"/>
          <w:szCs w:val="22"/>
        </w:rPr>
      </w:pPr>
    </w:p>
    <w:p w14:paraId="5617D385" w14:textId="77777777" w:rsidR="00B4300A" w:rsidRDefault="00B4300A">
      <w:pPr>
        <w:jc w:val="center"/>
        <w:rPr>
          <w:b/>
          <w:sz w:val="22"/>
          <w:szCs w:val="22"/>
        </w:rPr>
      </w:pPr>
    </w:p>
    <w:p w14:paraId="6B1A6C88" w14:textId="77777777" w:rsidR="00B4300A" w:rsidRDefault="00B4300A">
      <w:pPr>
        <w:jc w:val="center"/>
        <w:rPr>
          <w:b/>
          <w:sz w:val="22"/>
          <w:szCs w:val="22"/>
        </w:rPr>
      </w:pPr>
    </w:p>
    <w:p w14:paraId="6FC29331" w14:textId="77777777" w:rsidR="00B4300A" w:rsidRDefault="00B4300A">
      <w:pPr>
        <w:jc w:val="center"/>
        <w:rPr>
          <w:b/>
          <w:sz w:val="22"/>
          <w:szCs w:val="22"/>
        </w:rPr>
      </w:pPr>
    </w:p>
    <w:p w14:paraId="1695AD53" w14:textId="77777777" w:rsidR="00B4300A" w:rsidRDefault="00B4300A">
      <w:pPr>
        <w:jc w:val="center"/>
        <w:rPr>
          <w:b/>
          <w:sz w:val="22"/>
          <w:szCs w:val="22"/>
        </w:rPr>
      </w:pPr>
    </w:p>
    <w:p w14:paraId="0726F9A2" w14:textId="77777777" w:rsidR="00B4300A" w:rsidRDefault="00B4300A">
      <w:pPr>
        <w:jc w:val="center"/>
        <w:rPr>
          <w:b/>
          <w:sz w:val="22"/>
          <w:szCs w:val="22"/>
        </w:rPr>
      </w:pPr>
    </w:p>
    <w:p w14:paraId="7D438354" w14:textId="77777777" w:rsidR="00B4300A" w:rsidRDefault="00B4300A">
      <w:pPr>
        <w:rPr>
          <w:b/>
          <w:sz w:val="22"/>
          <w:szCs w:val="22"/>
        </w:rPr>
      </w:pPr>
    </w:p>
    <w:p w14:paraId="221238A9" w14:textId="77777777" w:rsidR="00B4300A" w:rsidRDefault="00B4300A">
      <w:pPr>
        <w:jc w:val="center"/>
        <w:rPr>
          <w:b/>
          <w:sz w:val="22"/>
          <w:szCs w:val="22"/>
        </w:rPr>
      </w:pPr>
    </w:p>
    <w:p w14:paraId="30146AB6" w14:textId="77777777" w:rsidR="00B4300A" w:rsidRDefault="00B4300A">
      <w:pPr>
        <w:jc w:val="center"/>
        <w:rPr>
          <w:b/>
          <w:sz w:val="22"/>
          <w:szCs w:val="22"/>
        </w:rPr>
      </w:pPr>
    </w:p>
    <w:p w14:paraId="1A4E8E41" w14:textId="77777777" w:rsidR="00B4300A" w:rsidRDefault="00B4300A">
      <w:pPr>
        <w:jc w:val="center"/>
        <w:rPr>
          <w:b/>
          <w:sz w:val="22"/>
          <w:szCs w:val="22"/>
        </w:rPr>
      </w:pPr>
    </w:p>
    <w:p w14:paraId="52B407B0" w14:textId="77777777" w:rsidR="00B4300A" w:rsidRDefault="00B4300A">
      <w:pPr>
        <w:jc w:val="center"/>
        <w:rPr>
          <w:b/>
          <w:sz w:val="22"/>
          <w:szCs w:val="22"/>
        </w:rPr>
      </w:pPr>
    </w:p>
    <w:p w14:paraId="5F97CDFE" w14:textId="77777777" w:rsidR="00B4300A" w:rsidRDefault="00B4300A">
      <w:pPr>
        <w:jc w:val="center"/>
        <w:rPr>
          <w:b/>
          <w:sz w:val="22"/>
          <w:szCs w:val="22"/>
        </w:rPr>
      </w:pPr>
    </w:p>
    <w:p w14:paraId="5DC6680E" w14:textId="77777777" w:rsidR="00B4300A" w:rsidRDefault="00B4300A">
      <w:pPr>
        <w:jc w:val="center"/>
        <w:rPr>
          <w:b/>
          <w:sz w:val="22"/>
          <w:szCs w:val="22"/>
        </w:rPr>
      </w:pPr>
    </w:p>
    <w:p w14:paraId="1F92D8AC" w14:textId="77777777" w:rsidR="00B4300A" w:rsidRDefault="00B4300A">
      <w:pPr>
        <w:jc w:val="center"/>
        <w:rPr>
          <w:b/>
          <w:sz w:val="22"/>
          <w:szCs w:val="22"/>
        </w:rPr>
      </w:pPr>
    </w:p>
    <w:p w14:paraId="5F8F146D" w14:textId="77777777" w:rsidR="00B4300A" w:rsidRDefault="00B4300A">
      <w:pPr>
        <w:jc w:val="center"/>
        <w:rPr>
          <w:b/>
          <w:sz w:val="22"/>
          <w:szCs w:val="22"/>
        </w:rPr>
      </w:pPr>
    </w:p>
    <w:p w14:paraId="0F0F808D" w14:textId="77777777" w:rsidR="00B4300A" w:rsidRDefault="00B4300A">
      <w:pPr>
        <w:rPr>
          <w:b/>
          <w:sz w:val="22"/>
          <w:szCs w:val="22"/>
        </w:rPr>
      </w:pPr>
    </w:p>
    <w:p w14:paraId="60C36ABA" w14:textId="77777777" w:rsidR="00B4300A" w:rsidRDefault="00B4300A">
      <w:pPr>
        <w:jc w:val="center"/>
        <w:rPr>
          <w:b/>
          <w:sz w:val="22"/>
          <w:szCs w:val="22"/>
        </w:rPr>
      </w:pPr>
    </w:p>
    <w:p w14:paraId="43E242AD" w14:textId="77777777" w:rsidR="00B4300A" w:rsidRDefault="00B4300A">
      <w:pPr>
        <w:jc w:val="center"/>
        <w:rPr>
          <w:b/>
          <w:sz w:val="22"/>
          <w:szCs w:val="22"/>
        </w:rPr>
      </w:pPr>
    </w:p>
    <w:p w14:paraId="5A24D045" w14:textId="77777777" w:rsidR="00B4300A" w:rsidRDefault="002C1C7F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Ст. Стародеревянковская</w:t>
      </w:r>
    </w:p>
    <w:p w14:paraId="5156D6B5" w14:textId="77777777" w:rsidR="00B4300A" w:rsidRDefault="002C1C7F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2026 г.</w:t>
      </w:r>
    </w:p>
    <w:p w14:paraId="0B77D053" w14:textId="77777777" w:rsidR="00B4300A" w:rsidRDefault="00B4300A">
      <w:pPr>
        <w:jc w:val="center"/>
        <w:rPr>
          <w:b/>
          <w:sz w:val="22"/>
          <w:szCs w:val="22"/>
        </w:rPr>
      </w:pPr>
    </w:p>
    <w:p w14:paraId="0E7FA937" w14:textId="77777777" w:rsidR="00B4300A" w:rsidRDefault="00B4300A">
      <w:pPr>
        <w:jc w:val="center"/>
        <w:rPr>
          <w:b/>
          <w:sz w:val="22"/>
          <w:szCs w:val="22"/>
        </w:rPr>
      </w:pPr>
    </w:p>
    <w:p w14:paraId="528B6B23" w14:textId="77777777" w:rsidR="00B4300A" w:rsidRDefault="00B4300A">
      <w:pPr>
        <w:jc w:val="center"/>
        <w:rPr>
          <w:b/>
          <w:sz w:val="22"/>
          <w:szCs w:val="22"/>
        </w:rPr>
      </w:pPr>
    </w:p>
    <w:p w14:paraId="4999F47B" w14:textId="77777777" w:rsidR="00B4300A" w:rsidRDefault="00B4300A">
      <w:pPr>
        <w:ind w:firstLine="709"/>
        <w:jc w:val="both"/>
        <w:rPr>
          <w:bCs/>
          <w:sz w:val="22"/>
          <w:szCs w:val="22"/>
        </w:rPr>
      </w:pPr>
    </w:p>
    <w:p w14:paraId="3244F990" w14:textId="77777777" w:rsidR="00B4300A" w:rsidRDefault="002C1C7F">
      <w:pPr>
        <w:ind w:firstLine="709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Правовое регулирование </w:t>
      </w:r>
      <w:r>
        <w:rPr>
          <w:bCs/>
          <w:sz w:val="22"/>
          <w:szCs w:val="22"/>
        </w:rPr>
        <w:t>продажа проводится в соответствии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с Гражданским кодексом Российской Федерации, Федеральным законом от 26 июля 2006 года № 135-ФЗ «О защите конкуренции», статьей 16 Федерального закона от 06 октября 2003 года № 131-ФЗ «Об общих принципах организации местного самоуправления в Российской Федерации», </w:t>
      </w:r>
      <w:r w:rsidR="00EB1285">
        <w:rPr>
          <w:bCs/>
          <w:sz w:val="22"/>
          <w:szCs w:val="22"/>
        </w:rPr>
        <w:t>п</w:t>
      </w:r>
      <w:r>
        <w:rPr>
          <w:bCs/>
          <w:sz w:val="22"/>
          <w:szCs w:val="22"/>
        </w:rPr>
        <w:t>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форме", постановлением администрации Стародеревянковского сельского поселения Каневского района от 10 сентября 2024 года № 297 «Об утверждении Положения о порядке и условиях продажи жилых помещений, являющихся муниципальной собственностью Стародеревянковского сельского поселения Каневского района»</w:t>
      </w:r>
    </w:p>
    <w:p w14:paraId="1B26CBDA" w14:textId="77777777" w:rsidR="00B4300A" w:rsidRDefault="002C1C7F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Организатор аукциона</w:t>
      </w:r>
      <w:r>
        <w:rPr>
          <w:rFonts w:ascii="Times New Roman" w:hAnsi="Times New Roman" w:cs="Times New Roman"/>
          <w:sz w:val="22"/>
          <w:szCs w:val="22"/>
        </w:rPr>
        <w:t xml:space="preserve">: Администрация Стародеревянковского сельского поселения Каневского муниципального района Краснодарского края (далее – организатор аукциона). </w:t>
      </w:r>
    </w:p>
    <w:p w14:paraId="3A672910" w14:textId="77777777" w:rsidR="00B4300A" w:rsidRDefault="002C1C7F">
      <w:pPr>
        <w:contextualSpacing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>Место нахождения: 35372</w:t>
      </w:r>
      <w:r>
        <w:rPr>
          <w:rFonts w:eastAsia="Calibri"/>
          <w:sz w:val="22"/>
          <w:szCs w:val="22"/>
        </w:rPr>
        <w:t>0, Российская Федерация, Краснодарский край, станица</w:t>
      </w:r>
      <w:r>
        <w:rPr>
          <w:rFonts w:eastAsia="Calibri"/>
          <w:kern w:val="1"/>
          <w:sz w:val="22"/>
          <w:szCs w:val="22"/>
        </w:rPr>
        <w:t xml:space="preserve"> Стародеревянковская ул. </w:t>
      </w:r>
      <w:r>
        <w:rPr>
          <w:rFonts w:eastAsia="Calibri"/>
          <w:sz w:val="22"/>
          <w:szCs w:val="22"/>
        </w:rPr>
        <w:t xml:space="preserve"> </w:t>
      </w:r>
      <w:r>
        <w:rPr>
          <w:rFonts w:eastAsia="Calibri"/>
          <w:kern w:val="1"/>
          <w:sz w:val="22"/>
          <w:szCs w:val="22"/>
        </w:rPr>
        <w:t>Красная ул., д.132</w:t>
      </w:r>
      <w:r>
        <w:rPr>
          <w:rFonts w:eastAsia="Calibri"/>
          <w:sz w:val="22"/>
          <w:szCs w:val="22"/>
        </w:rPr>
        <w:t>.</w:t>
      </w:r>
    </w:p>
    <w:p w14:paraId="229F0D80" w14:textId="77777777" w:rsidR="00B4300A" w:rsidRDefault="002C1C7F">
      <w:pPr>
        <w:contextualSpacing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>Почтовый адрес: </w:t>
      </w:r>
      <w:r>
        <w:rPr>
          <w:rFonts w:eastAsia="Calibri"/>
          <w:sz w:val="22"/>
          <w:szCs w:val="22"/>
        </w:rPr>
        <w:t>3537</w:t>
      </w:r>
      <w:r>
        <w:rPr>
          <w:sz w:val="22"/>
          <w:szCs w:val="22"/>
        </w:rPr>
        <w:t>2</w:t>
      </w:r>
      <w:r>
        <w:rPr>
          <w:rFonts w:eastAsia="Calibri"/>
          <w:sz w:val="22"/>
          <w:szCs w:val="22"/>
        </w:rPr>
        <w:t>0, Российская Федерация, Краснодарский край, станица</w:t>
      </w:r>
      <w:r>
        <w:rPr>
          <w:rFonts w:eastAsia="Calibri"/>
          <w:kern w:val="1"/>
          <w:sz w:val="22"/>
          <w:szCs w:val="22"/>
        </w:rPr>
        <w:t xml:space="preserve"> Стародеревянковская ул. </w:t>
      </w:r>
      <w:r>
        <w:rPr>
          <w:rFonts w:eastAsia="Calibri"/>
          <w:sz w:val="22"/>
          <w:szCs w:val="22"/>
        </w:rPr>
        <w:t xml:space="preserve"> </w:t>
      </w:r>
      <w:r>
        <w:rPr>
          <w:rFonts w:eastAsia="Calibri"/>
          <w:kern w:val="1"/>
          <w:sz w:val="22"/>
          <w:szCs w:val="22"/>
        </w:rPr>
        <w:t>Красная ул., д.132</w:t>
      </w:r>
      <w:r>
        <w:rPr>
          <w:rFonts w:eastAsia="Calibri"/>
          <w:sz w:val="22"/>
          <w:szCs w:val="22"/>
        </w:rPr>
        <w:t>.</w:t>
      </w:r>
    </w:p>
    <w:p w14:paraId="4AD5B44D" w14:textId="77777777" w:rsidR="00B4300A" w:rsidRDefault="002C1C7F">
      <w:pPr>
        <w:pStyle w:val="ae"/>
        <w:contextualSpacing/>
        <w:jc w:val="both"/>
        <w:rPr>
          <w:color w:val="000000"/>
          <w:sz w:val="22"/>
          <w:szCs w:val="22"/>
        </w:rPr>
      </w:pPr>
      <w:r>
        <w:rPr>
          <w:sz w:val="22"/>
          <w:szCs w:val="22"/>
          <w:lang w:eastAsia="ru-RU"/>
        </w:rPr>
        <w:t>Адрес электронной почты:</w:t>
      </w:r>
      <w:r>
        <w:rPr>
          <w:b/>
          <w:bCs/>
          <w:sz w:val="22"/>
          <w:szCs w:val="22"/>
          <w:lang w:eastAsia="ru-RU"/>
        </w:rPr>
        <w:t> </w:t>
      </w:r>
      <w:r>
        <w:rPr>
          <w:color w:val="000000" w:themeColor="text1"/>
          <w:shd w:val="clear" w:color="auto" w:fill="FFFFFF"/>
        </w:rPr>
        <w:t>zakupki_stder@mail.ru</w:t>
      </w:r>
      <w:r>
        <w:rPr>
          <w:sz w:val="22"/>
          <w:szCs w:val="22"/>
          <w:lang w:eastAsia="ru-RU"/>
        </w:rPr>
        <w:t>, ф</w:t>
      </w:r>
      <w:r>
        <w:rPr>
          <w:color w:val="000000"/>
          <w:sz w:val="22"/>
          <w:szCs w:val="22"/>
        </w:rPr>
        <w:t xml:space="preserve">акс: 8 (86164) 64260. </w:t>
      </w:r>
    </w:p>
    <w:p w14:paraId="0372CEC9" w14:textId="77777777" w:rsidR="00B4300A" w:rsidRDefault="002C1C7F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лицо организатора торгов: </w:t>
      </w:r>
      <w:proofErr w:type="spellStart"/>
      <w:r>
        <w:rPr>
          <w:rFonts w:ascii="Times New Roman" w:hAnsi="Times New Roman" w:cs="Times New Roman"/>
          <w:sz w:val="22"/>
          <w:szCs w:val="22"/>
        </w:rPr>
        <w:t>Посюкова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Анна Ивановна, тел. 8(86164) 64257.   </w:t>
      </w:r>
    </w:p>
    <w:p w14:paraId="66739C34" w14:textId="77777777" w:rsidR="00B4300A" w:rsidRDefault="002C1C7F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Форма аукциона:</w:t>
      </w:r>
      <w:r>
        <w:rPr>
          <w:rFonts w:ascii="Times New Roman" w:hAnsi="Times New Roman" w:cs="Times New Roman"/>
          <w:sz w:val="22"/>
          <w:szCs w:val="22"/>
        </w:rPr>
        <w:t xml:space="preserve"> аукцион является открытым по форме подачи предложений и по составу участников.</w:t>
      </w:r>
    </w:p>
    <w:p w14:paraId="7C3C7704" w14:textId="77777777" w:rsidR="00B4300A" w:rsidRDefault="002C1C7F">
      <w:pPr>
        <w:pStyle w:val="ConsPlusNormal"/>
        <w:widowControl/>
        <w:tabs>
          <w:tab w:val="left" w:pos="180"/>
        </w:tabs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Предмет аукциона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bookmarkStart w:id="3" w:name="_Hlk208924074"/>
      <w:r>
        <w:rPr>
          <w:rFonts w:ascii="Times New Roman" w:hAnsi="Times New Roman"/>
          <w:sz w:val="22"/>
          <w:szCs w:val="22"/>
        </w:rPr>
        <w:t>Жилой дом с кадастровым номером 23:11:0302002:47, площадью 24,</w:t>
      </w:r>
      <w:r w:rsidR="00AD1BAB">
        <w:rPr>
          <w:rFonts w:ascii="Times New Roman" w:hAnsi="Times New Roman"/>
          <w:sz w:val="22"/>
          <w:szCs w:val="22"/>
        </w:rPr>
        <w:t>3 кв.</w:t>
      </w:r>
      <w:r>
        <w:rPr>
          <w:rFonts w:ascii="Times New Roman" w:hAnsi="Times New Roman"/>
          <w:sz w:val="22"/>
          <w:szCs w:val="22"/>
        </w:rPr>
        <w:t xml:space="preserve"> м, расположенный по адресу: Российская Федерация, Краснодарский край, муниципальный район Каневской, сельское поселение Стародеревянковское, хутор Борец Труда, улица Хлеборобная, дом 17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6AEC585" w14:textId="77777777" w:rsidR="00B4300A" w:rsidRDefault="002C1C7F">
      <w:pPr>
        <w:pStyle w:val="ConsPlusNormal"/>
        <w:tabs>
          <w:tab w:val="left" w:pos="180"/>
        </w:tabs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bookmarkEnd w:id="3"/>
      <w:r w:rsidR="00CA29BD">
        <w:rPr>
          <w:rFonts w:ascii="Times New Roman" w:hAnsi="Times New Roman" w:cs="Times New Roman"/>
          <w:sz w:val="22"/>
          <w:szCs w:val="22"/>
        </w:rPr>
        <w:t>Земельный</w:t>
      </w:r>
      <w:r>
        <w:rPr>
          <w:rFonts w:ascii="Times New Roman" w:hAnsi="Times New Roman" w:cs="Times New Roman"/>
          <w:sz w:val="22"/>
          <w:szCs w:val="22"/>
        </w:rPr>
        <w:t xml:space="preserve"> участок с кадастровым номером 23:11:0302001:9, площадью 2711 кв. м, расположенный по адресу: Местоположение установлено относительно ориентира, расположенного в границах участка. Почтовый адрес ориентира: Российская Федерация, Краснодарский край, м.р-н Каневской, с.п. Стародеревянковское, х. Борец Труда, ул. Хлеборобная, д. 17.</w:t>
      </w:r>
    </w:p>
    <w:p w14:paraId="69DC5CE6" w14:textId="052A784C" w:rsidR="00B4300A" w:rsidRDefault="002C1C7F" w:rsidP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Аукцион по продаже муниципального имущества проводится на основании постановления </w:t>
      </w:r>
      <w:r>
        <w:rPr>
          <w:rFonts w:eastAsia="21b8bf"/>
          <w:color w:val="000000"/>
          <w:sz w:val="22"/>
          <w:szCs w:val="22"/>
          <w:lang w:eastAsia="zh-CN"/>
        </w:rPr>
        <w:t xml:space="preserve">администрации Стародеревянковского сельского поселения Каневского  района </w:t>
      </w:r>
      <w:r>
        <w:rPr>
          <w:sz w:val="22"/>
          <w:szCs w:val="22"/>
        </w:rPr>
        <w:t xml:space="preserve"> «</w:t>
      </w:r>
      <w:r w:rsidRPr="002C1C7F">
        <w:rPr>
          <w:sz w:val="22"/>
          <w:szCs w:val="22"/>
        </w:rPr>
        <w:t>О продаже жилого дома с кадастровым номером 23:11:0302002:47, площадью 24,3  кв. м, расположенного по адресу: Российская Федерация, Краснодарский край, муниципальный район Каневской, сельское поселение Стародеревянковское, хутор Борец Труда, улица Хлеборобная, дом 17, и земельного участка с кадастровым номером 23:11:0302001:9, площадью 2711 кв. м, расположенного по адресу: Местоположение установлено относительно ориентира, расположенного в границах участка. Почтовый адрес ориентира: Российская Федерация, Краснодарский край, м.р-н Каневской, с.п. Стародеревянковское, х. Борец Труда, ул. Хлеборобная, д. 17</w:t>
      </w:r>
      <w:r>
        <w:rPr>
          <w:sz w:val="22"/>
          <w:szCs w:val="22"/>
        </w:rPr>
        <w:t xml:space="preserve">» от </w:t>
      </w:r>
      <w:r w:rsidR="00C9220B">
        <w:rPr>
          <w:sz w:val="22"/>
          <w:szCs w:val="22"/>
        </w:rPr>
        <w:t>12</w:t>
      </w:r>
      <w:r>
        <w:rPr>
          <w:sz w:val="22"/>
          <w:szCs w:val="22"/>
        </w:rPr>
        <w:t xml:space="preserve"> </w:t>
      </w:r>
      <w:r w:rsidR="00C9220B">
        <w:rPr>
          <w:sz w:val="22"/>
          <w:szCs w:val="22"/>
        </w:rPr>
        <w:t>августа</w:t>
      </w:r>
      <w:r>
        <w:rPr>
          <w:sz w:val="22"/>
          <w:szCs w:val="22"/>
        </w:rPr>
        <w:t xml:space="preserve"> 2026 года № </w:t>
      </w:r>
      <w:r w:rsidR="00C9220B">
        <w:rPr>
          <w:sz w:val="22"/>
          <w:szCs w:val="22"/>
        </w:rPr>
        <w:t>221</w:t>
      </w:r>
      <w:r w:rsidR="00AD1BA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45E4DEBD" w14:textId="77777777" w:rsidR="00B4300A" w:rsidRDefault="002C1C7F">
      <w:pPr>
        <w:ind w:firstLine="709"/>
        <w:contextualSpacing/>
        <w:jc w:val="center"/>
        <w:rPr>
          <w:b/>
        </w:rPr>
      </w:pPr>
      <w:r>
        <w:rPr>
          <w:b/>
        </w:rPr>
        <w:t xml:space="preserve">Место и срок подачи заявок, определения участников, </w:t>
      </w:r>
    </w:p>
    <w:p w14:paraId="7841C3CF" w14:textId="77777777" w:rsidR="00B4300A" w:rsidRDefault="002C1C7F">
      <w:pPr>
        <w:ind w:firstLine="709"/>
        <w:contextualSpacing/>
        <w:jc w:val="center"/>
        <w:rPr>
          <w:b/>
        </w:rPr>
      </w:pPr>
      <w:r>
        <w:rPr>
          <w:b/>
        </w:rPr>
        <w:t>проведения аукциона и его итогов</w:t>
      </w:r>
    </w:p>
    <w:p w14:paraId="0E01E386" w14:textId="77777777" w:rsidR="00B4300A" w:rsidRDefault="00B4300A">
      <w:pPr>
        <w:ind w:firstLine="709"/>
        <w:contextualSpacing/>
        <w:jc w:val="center"/>
        <w:rPr>
          <w:b/>
        </w:rPr>
      </w:pPr>
    </w:p>
    <w:p w14:paraId="798240F3" w14:textId="77777777" w:rsidR="00B4300A" w:rsidRDefault="002C1C7F">
      <w:pPr>
        <w:tabs>
          <w:tab w:val="left" w:pos="851"/>
          <w:tab w:val="left" w:pos="993"/>
        </w:tabs>
        <w:ind w:right="59" w:firstLine="720"/>
        <w:jc w:val="both"/>
      </w:pPr>
      <w:r>
        <w:rPr>
          <w:b/>
          <w:bCs/>
        </w:rPr>
        <w:t>Место приема заявок:</w:t>
      </w:r>
      <w:r>
        <w:t xml:space="preserve"> </w:t>
      </w:r>
      <w:r>
        <w:rPr>
          <w:bCs/>
        </w:rPr>
        <w:t xml:space="preserve">электронная площадка «РТС-тендер» Имущественные торги» </w:t>
      </w:r>
      <w:r>
        <w:t>https://www.rts-tender.ru/ (время сервера электронной площадки – московское).</w:t>
      </w:r>
    </w:p>
    <w:p w14:paraId="1502B01A" w14:textId="77777777" w:rsidR="00B4300A" w:rsidRDefault="002C1C7F">
      <w:pPr>
        <w:ind w:firstLine="709"/>
        <w:contextualSpacing/>
        <w:jc w:val="both"/>
        <w:rPr>
          <w:color w:val="000000"/>
        </w:rPr>
      </w:pPr>
      <w:r>
        <w:t xml:space="preserve">Оператор электронной площадки: ООО </w:t>
      </w:r>
      <w:r>
        <w:rPr>
          <w:rStyle w:val="a4"/>
          <w:color w:val="000000"/>
        </w:rPr>
        <w:t>«</w:t>
      </w:r>
      <w:r>
        <w:rPr>
          <w:rStyle w:val="a4"/>
          <w:b w:val="0"/>
          <w:color w:val="000000"/>
        </w:rPr>
        <w:t>РТС-тендер» ИНН 7710357167, КПП 773001001, ОГРН 1027739521666</w:t>
      </w:r>
      <w:r>
        <w:rPr>
          <w:rStyle w:val="a4"/>
          <w:color w:val="000000"/>
        </w:rPr>
        <w:t xml:space="preserve"> (</w:t>
      </w:r>
      <w:r>
        <w:t xml:space="preserve">адрес сайта в сети «Интернет» </w:t>
      </w:r>
      <w:hyperlink r:id="rId6" w:history="1">
        <w:r>
          <w:rPr>
            <w:rStyle w:val="a3"/>
          </w:rPr>
          <w:t>www.rts-tender.ru</w:t>
        </w:r>
      </w:hyperlink>
      <w:r>
        <w:t>)</w:t>
      </w:r>
      <w:r>
        <w:rPr>
          <w:rStyle w:val="a4"/>
          <w:color w:val="000000"/>
        </w:rPr>
        <w:t xml:space="preserve"> </w:t>
      </w:r>
      <w:r>
        <w:rPr>
          <w:rStyle w:val="a4"/>
          <w:b w:val="0"/>
          <w:color w:val="000000"/>
        </w:rPr>
        <w:t>далее – электронная площадка</w:t>
      </w:r>
      <w:r>
        <w:rPr>
          <w:rStyle w:val="a4"/>
          <w:color w:val="000000"/>
        </w:rPr>
        <w:t xml:space="preserve">. </w:t>
      </w:r>
      <w:r>
        <w:rPr>
          <w:rStyle w:val="a4"/>
          <w:b w:val="0"/>
          <w:color w:val="000000"/>
        </w:rPr>
        <w:t>Режим работы электронной площадки</w:t>
      </w:r>
      <w:r>
        <w:rPr>
          <w:rStyle w:val="a4"/>
          <w:color w:val="000000"/>
        </w:rPr>
        <w:t xml:space="preserve">: </w:t>
      </w:r>
      <w:r>
        <w:rPr>
          <w:color w:val="000000"/>
        </w:rPr>
        <w:t>круглосуточно в штатном режиме.</w:t>
      </w:r>
    </w:p>
    <w:p w14:paraId="232A98CF" w14:textId="77777777" w:rsidR="00B4300A" w:rsidRDefault="002C1C7F">
      <w:pPr>
        <w:pStyle w:val="ac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Адрес электронной почты для вопросов Продавцов и Покупателей о работе на площадке по имущественным торгам: </w:t>
      </w:r>
      <w:hyperlink r:id="rId7" w:history="1">
        <w:r>
          <w:rPr>
            <w:rStyle w:val="a3"/>
            <w:color w:val="000000"/>
          </w:rPr>
          <w:t>iSupport@rts-tender.ru</w:t>
        </w:r>
      </w:hyperlink>
      <w:r>
        <w:rPr>
          <w:color w:val="000000"/>
        </w:rPr>
        <w:t xml:space="preserve">. </w:t>
      </w:r>
    </w:p>
    <w:p w14:paraId="3434FBFD" w14:textId="4243FB85" w:rsidR="00B4300A" w:rsidRDefault="002C1C7F">
      <w:pPr>
        <w:tabs>
          <w:tab w:val="left" w:pos="540"/>
        </w:tabs>
        <w:autoSpaceDE w:val="0"/>
        <w:ind w:firstLine="709"/>
        <w:contextualSpacing/>
        <w:jc w:val="both"/>
        <w:rPr>
          <w:b/>
          <w:color w:val="C00000"/>
        </w:rPr>
      </w:pPr>
      <w:r>
        <w:rPr>
          <w:b/>
          <w:color w:val="000000"/>
        </w:rPr>
        <w:t>Дата и время начала приема заявок:</w:t>
      </w:r>
      <w:r>
        <w:rPr>
          <w:b/>
          <w:color w:val="C00000"/>
        </w:rPr>
        <w:t xml:space="preserve"> </w:t>
      </w:r>
      <w:r w:rsidR="00AD1BAB">
        <w:rPr>
          <w:b/>
          <w:color w:val="C00000"/>
        </w:rPr>
        <w:t>12</w:t>
      </w:r>
      <w:r>
        <w:rPr>
          <w:b/>
          <w:color w:val="C00000"/>
        </w:rPr>
        <w:t xml:space="preserve"> </w:t>
      </w:r>
      <w:r w:rsidR="00AD1BAB">
        <w:rPr>
          <w:b/>
          <w:color w:val="C00000"/>
        </w:rPr>
        <w:t>августа</w:t>
      </w:r>
      <w:r>
        <w:rPr>
          <w:b/>
          <w:color w:val="C00000"/>
        </w:rPr>
        <w:t xml:space="preserve"> 202</w:t>
      </w:r>
      <w:r w:rsidR="00AD1BAB">
        <w:rPr>
          <w:b/>
          <w:color w:val="C00000"/>
        </w:rPr>
        <w:t>6</w:t>
      </w:r>
      <w:r>
        <w:rPr>
          <w:b/>
          <w:color w:val="C00000"/>
        </w:rPr>
        <w:t xml:space="preserve"> г. 1</w:t>
      </w:r>
      <w:r w:rsidR="00C9220B">
        <w:rPr>
          <w:b/>
          <w:color w:val="C00000"/>
        </w:rPr>
        <w:t>5</w:t>
      </w:r>
      <w:r>
        <w:rPr>
          <w:b/>
          <w:color w:val="C00000"/>
        </w:rPr>
        <w:t xml:space="preserve"> ч. 00 мин. </w:t>
      </w:r>
      <w:proofErr w:type="spellStart"/>
      <w:r>
        <w:rPr>
          <w:b/>
          <w:color w:val="C00000"/>
        </w:rPr>
        <w:t>мск</w:t>
      </w:r>
      <w:proofErr w:type="spellEnd"/>
      <w:r>
        <w:rPr>
          <w:b/>
          <w:color w:val="C00000"/>
        </w:rPr>
        <w:t>.</w:t>
      </w:r>
    </w:p>
    <w:p w14:paraId="6FB3FAFD" w14:textId="77777777" w:rsidR="00B4300A" w:rsidRDefault="002C1C7F">
      <w:pPr>
        <w:autoSpaceDE w:val="0"/>
        <w:ind w:firstLine="709"/>
        <w:contextualSpacing/>
        <w:jc w:val="both"/>
        <w:rPr>
          <w:b/>
          <w:color w:val="C00000"/>
        </w:rPr>
      </w:pPr>
      <w:r>
        <w:rPr>
          <w:b/>
          <w:color w:val="000000"/>
        </w:rPr>
        <w:t>Дата и время окончания приема заявок:</w:t>
      </w:r>
      <w:r>
        <w:rPr>
          <w:b/>
          <w:color w:val="C00000"/>
        </w:rPr>
        <w:t xml:space="preserve"> </w:t>
      </w:r>
      <w:r w:rsidR="00AD1BAB">
        <w:rPr>
          <w:b/>
          <w:color w:val="C00000"/>
        </w:rPr>
        <w:t>11</w:t>
      </w:r>
      <w:r>
        <w:rPr>
          <w:b/>
          <w:color w:val="C00000"/>
        </w:rPr>
        <w:t xml:space="preserve"> </w:t>
      </w:r>
      <w:r w:rsidR="00AD1BAB">
        <w:rPr>
          <w:b/>
          <w:color w:val="C00000"/>
        </w:rPr>
        <w:t>сентября</w:t>
      </w:r>
      <w:r>
        <w:rPr>
          <w:b/>
          <w:color w:val="C00000"/>
        </w:rPr>
        <w:t xml:space="preserve"> 202</w:t>
      </w:r>
      <w:r w:rsidR="00AD1BAB">
        <w:rPr>
          <w:b/>
          <w:color w:val="C00000"/>
        </w:rPr>
        <w:t>6</w:t>
      </w:r>
      <w:r>
        <w:rPr>
          <w:b/>
          <w:color w:val="C00000"/>
        </w:rPr>
        <w:t xml:space="preserve"> г.  11 ч. 00 мин. </w:t>
      </w:r>
      <w:proofErr w:type="spellStart"/>
      <w:r>
        <w:rPr>
          <w:b/>
          <w:color w:val="C00000"/>
        </w:rPr>
        <w:t>мск</w:t>
      </w:r>
      <w:proofErr w:type="spellEnd"/>
      <w:r>
        <w:rPr>
          <w:b/>
          <w:color w:val="C00000"/>
        </w:rPr>
        <w:t>.</w:t>
      </w:r>
    </w:p>
    <w:p w14:paraId="66B0B332" w14:textId="77777777" w:rsidR="00B4300A" w:rsidRDefault="002C1C7F">
      <w:pPr>
        <w:autoSpaceDE w:val="0"/>
        <w:ind w:firstLine="709"/>
        <w:contextualSpacing/>
        <w:jc w:val="both"/>
        <w:rPr>
          <w:b/>
          <w:color w:val="C00000"/>
        </w:rPr>
      </w:pPr>
      <w:r>
        <w:rPr>
          <w:b/>
          <w:color w:val="000000"/>
        </w:rPr>
        <w:t>Дата признания претендентов участниками аукциона:</w:t>
      </w:r>
      <w:r>
        <w:rPr>
          <w:b/>
          <w:color w:val="C00000"/>
        </w:rPr>
        <w:t xml:space="preserve"> </w:t>
      </w:r>
      <w:r w:rsidR="00AD1BAB">
        <w:rPr>
          <w:b/>
          <w:color w:val="C00000"/>
        </w:rPr>
        <w:t>14</w:t>
      </w:r>
      <w:r>
        <w:rPr>
          <w:b/>
          <w:color w:val="C00000"/>
        </w:rPr>
        <w:t xml:space="preserve"> </w:t>
      </w:r>
      <w:r w:rsidR="00AD1BAB">
        <w:rPr>
          <w:b/>
          <w:color w:val="C00000"/>
        </w:rPr>
        <w:t>сентября</w:t>
      </w:r>
      <w:r>
        <w:rPr>
          <w:b/>
          <w:color w:val="C00000"/>
        </w:rPr>
        <w:t xml:space="preserve"> 202</w:t>
      </w:r>
      <w:r w:rsidR="00AD1BAB">
        <w:rPr>
          <w:b/>
          <w:color w:val="C00000"/>
        </w:rPr>
        <w:t>6</w:t>
      </w:r>
      <w:r>
        <w:rPr>
          <w:b/>
          <w:color w:val="C00000"/>
        </w:rPr>
        <w:t xml:space="preserve"> г.</w:t>
      </w:r>
    </w:p>
    <w:p w14:paraId="23D76599" w14:textId="77777777" w:rsidR="00B4300A" w:rsidRDefault="002C1C7F">
      <w:pPr>
        <w:tabs>
          <w:tab w:val="left" w:pos="709"/>
        </w:tabs>
        <w:ind w:right="59" w:firstLine="720"/>
        <w:jc w:val="both"/>
      </w:pPr>
      <w:r>
        <w:rPr>
          <w:b/>
          <w:bCs/>
        </w:rPr>
        <w:t>Дата, время и место проведения аукциона:</w:t>
      </w:r>
      <w:r>
        <w:rPr>
          <w:rFonts w:eastAsia="Calibri"/>
          <w:color w:val="000000"/>
          <w:lang w:eastAsia="en-US"/>
        </w:rPr>
        <w:t xml:space="preserve"> </w:t>
      </w:r>
      <w:r w:rsidR="00AD1BAB">
        <w:rPr>
          <w:rFonts w:eastAsia="Calibri"/>
          <w:b/>
          <w:color w:val="C00000"/>
          <w:lang w:eastAsia="en-US"/>
        </w:rPr>
        <w:t>15</w:t>
      </w:r>
      <w:r>
        <w:rPr>
          <w:rFonts w:eastAsia="Calibri"/>
          <w:b/>
          <w:color w:val="C00000"/>
          <w:lang w:eastAsia="en-US"/>
        </w:rPr>
        <w:t xml:space="preserve"> </w:t>
      </w:r>
      <w:r w:rsidR="00AD1BAB">
        <w:rPr>
          <w:rFonts w:eastAsia="Calibri"/>
          <w:b/>
          <w:color w:val="C00000"/>
          <w:lang w:eastAsia="en-US"/>
        </w:rPr>
        <w:t>сентября</w:t>
      </w:r>
      <w:r>
        <w:rPr>
          <w:rFonts w:eastAsia="Calibri"/>
          <w:b/>
          <w:color w:val="C00000"/>
          <w:lang w:eastAsia="en-US"/>
        </w:rPr>
        <w:t xml:space="preserve"> 202</w:t>
      </w:r>
      <w:r w:rsidR="00AD1BAB">
        <w:rPr>
          <w:rFonts w:eastAsia="Calibri"/>
          <w:b/>
          <w:color w:val="C00000"/>
          <w:lang w:eastAsia="en-US"/>
        </w:rPr>
        <w:t>6</w:t>
      </w:r>
      <w:r w:rsidR="00CA29BD">
        <w:rPr>
          <w:rFonts w:eastAsia="Calibri"/>
          <w:b/>
          <w:color w:val="C00000"/>
          <w:lang w:eastAsia="en-US"/>
        </w:rPr>
        <w:t xml:space="preserve"> г. в 11</w:t>
      </w:r>
      <w:r>
        <w:rPr>
          <w:rFonts w:eastAsia="Calibri"/>
          <w:b/>
          <w:color w:val="C00000"/>
          <w:lang w:eastAsia="en-US"/>
        </w:rPr>
        <w:t xml:space="preserve"> часов 00 мин. </w:t>
      </w:r>
      <w:proofErr w:type="spellStart"/>
      <w:r>
        <w:rPr>
          <w:rFonts w:eastAsia="Calibri"/>
          <w:b/>
          <w:color w:val="C00000"/>
          <w:lang w:eastAsia="en-US"/>
        </w:rPr>
        <w:t>мск</w:t>
      </w:r>
      <w:proofErr w:type="spellEnd"/>
      <w:r>
        <w:rPr>
          <w:rFonts w:eastAsia="Calibri"/>
          <w:b/>
          <w:color w:val="C00000"/>
          <w:lang w:eastAsia="en-US"/>
        </w:rPr>
        <w:t>.</w:t>
      </w:r>
      <w:r>
        <w:rPr>
          <w:rFonts w:eastAsia="Calibri"/>
          <w:color w:val="000000"/>
          <w:lang w:eastAsia="en-US"/>
        </w:rPr>
        <w:t xml:space="preserve">  </w:t>
      </w:r>
      <w:r>
        <w:t xml:space="preserve">на </w:t>
      </w:r>
      <w:r>
        <w:rPr>
          <w:rFonts w:eastAsia="Calibri"/>
          <w:color w:val="000000"/>
          <w:lang w:eastAsia="en-US"/>
        </w:rPr>
        <w:t>электронной площадке «</w:t>
      </w:r>
      <w:r>
        <w:rPr>
          <w:bCs/>
        </w:rPr>
        <w:t>РТС-тендер» Имущественные торги»</w:t>
      </w:r>
    </w:p>
    <w:p w14:paraId="19616FA8" w14:textId="77777777" w:rsidR="00B4300A" w:rsidRDefault="002C1C7F">
      <w:pPr>
        <w:tabs>
          <w:tab w:val="left" w:pos="709"/>
        </w:tabs>
        <w:ind w:right="59" w:firstLine="720"/>
        <w:jc w:val="both"/>
        <w:rPr>
          <w:color w:val="000000"/>
        </w:rPr>
      </w:pPr>
      <w:r>
        <w:rPr>
          <w:b/>
        </w:rPr>
        <w:t>Место и срок подведения итогов:</w:t>
      </w:r>
      <w:r>
        <w:t xml:space="preserve"> </w:t>
      </w:r>
      <w:r>
        <w:rPr>
          <w:rFonts w:eastAsia="Calibri"/>
          <w:color w:val="000000"/>
          <w:lang w:eastAsia="en-US"/>
        </w:rPr>
        <w:t xml:space="preserve">электронная площадка </w:t>
      </w:r>
      <w:r>
        <w:rPr>
          <w:bCs/>
        </w:rPr>
        <w:t>«РТС-тендер» Имущественные торги»</w:t>
      </w:r>
      <w:r>
        <w:rPr>
          <w:color w:val="000000"/>
        </w:rPr>
        <w:t xml:space="preserve"> в день проведения аукциона. </w:t>
      </w:r>
    </w:p>
    <w:p w14:paraId="4A054809" w14:textId="77777777" w:rsidR="00B4300A" w:rsidRDefault="002C1C7F">
      <w:pPr>
        <w:pStyle w:val="ac"/>
        <w:spacing w:before="0" w:beforeAutospacing="0" w:after="0" w:afterAutospacing="0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14:paraId="47A97077" w14:textId="77777777" w:rsidR="00B4300A" w:rsidRDefault="002C1C7F">
      <w:pPr>
        <w:autoSpaceDE w:val="0"/>
        <w:autoSpaceDN w:val="0"/>
        <w:adjustRightInd w:val="0"/>
        <w:ind w:firstLine="709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Предмет (объект) аукциона. Лот №1.</w:t>
      </w:r>
    </w:p>
    <w:p w14:paraId="4A4C4DFC" w14:textId="77777777" w:rsidR="00B4300A" w:rsidRDefault="002C1C7F">
      <w:pPr>
        <w:ind w:firstLine="709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Жилой дом, с кадастровым номером </w:t>
      </w:r>
      <w:r>
        <w:rPr>
          <w:b/>
          <w:sz w:val="22"/>
          <w:szCs w:val="22"/>
        </w:rPr>
        <w:t>23:11:0302002:47</w:t>
      </w:r>
      <w:r>
        <w:rPr>
          <w:b/>
          <w:bCs/>
          <w:sz w:val="22"/>
          <w:szCs w:val="22"/>
        </w:rPr>
        <w:t>.</w:t>
      </w:r>
    </w:p>
    <w:p w14:paraId="6C58A4B2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Местоположение: </w:t>
      </w:r>
      <w:r>
        <w:rPr>
          <w:b/>
          <w:sz w:val="22"/>
          <w:szCs w:val="22"/>
        </w:rPr>
        <w:t>Российская Федерация, Краснодарский край, муниципальный район Каневской, сельское поселение Стародеревянковское, хутор Борец Труда, улица Хлеборобная, дом 17</w:t>
      </w:r>
      <w:r>
        <w:rPr>
          <w:sz w:val="22"/>
          <w:szCs w:val="22"/>
        </w:rPr>
        <w:t>.</w:t>
      </w:r>
    </w:p>
    <w:p w14:paraId="1FB32CF0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Общая площадь: 24,3 </w:t>
      </w:r>
      <w:proofErr w:type="gramStart"/>
      <w:r>
        <w:rPr>
          <w:sz w:val="22"/>
          <w:szCs w:val="22"/>
        </w:rPr>
        <w:t>кв.м</w:t>
      </w:r>
      <w:proofErr w:type="gramEnd"/>
    </w:p>
    <w:p w14:paraId="37CFB8CC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Жилая площадь: 24,3 кв. м</w:t>
      </w:r>
    </w:p>
    <w:p w14:paraId="36F13A22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Назначение: жилой дом.</w:t>
      </w:r>
    </w:p>
    <w:p w14:paraId="5F5003E4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Количество этажей: 1, в том числе подземных 0</w:t>
      </w:r>
    </w:p>
    <w:p w14:paraId="1BB21DFE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Год ввода в эксплуатацию по завершению строительства:1955</w:t>
      </w:r>
    </w:p>
    <w:p w14:paraId="1B355CC9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Год завершения строительства:1955</w:t>
      </w:r>
    </w:p>
    <w:p w14:paraId="693557BE" w14:textId="77777777" w:rsidR="00B4300A" w:rsidRDefault="002C1C7F">
      <w:pPr>
        <w:ind w:firstLine="708"/>
        <w:rPr>
          <w:rFonts w:eastAsia="21b8bf"/>
          <w:color w:val="000000"/>
          <w:sz w:val="22"/>
          <w:szCs w:val="22"/>
          <w:lang w:eastAsia="zh-CN"/>
        </w:rPr>
      </w:pPr>
      <w:r>
        <w:rPr>
          <w:bCs/>
          <w:sz w:val="22"/>
          <w:szCs w:val="22"/>
        </w:rPr>
        <w:t xml:space="preserve">Правообладатель: </w:t>
      </w:r>
      <w:r>
        <w:rPr>
          <w:rFonts w:eastAsia="21b8bf"/>
          <w:color w:val="000000"/>
          <w:sz w:val="22"/>
          <w:szCs w:val="22"/>
          <w:lang w:eastAsia="zh-CN"/>
        </w:rPr>
        <w:t>Стародеревянковское сельского поселение Каневского муниципального района Краснодарского края</w:t>
      </w:r>
    </w:p>
    <w:p w14:paraId="3E74143A" w14:textId="77777777" w:rsidR="00B4300A" w:rsidRDefault="002C1C7F">
      <w:pPr>
        <w:ind w:firstLine="708"/>
        <w:rPr>
          <w:rFonts w:eastAsia="21b8bf"/>
          <w:color w:val="000000"/>
          <w:sz w:val="22"/>
          <w:szCs w:val="22"/>
          <w:lang w:eastAsia="zh-CN"/>
        </w:rPr>
      </w:pPr>
      <w:r>
        <w:rPr>
          <w:rFonts w:eastAsia="21b8bf"/>
          <w:color w:val="000000"/>
          <w:sz w:val="22"/>
          <w:szCs w:val="22"/>
          <w:lang w:eastAsia="zh-CN"/>
        </w:rPr>
        <w:t>Ограничения прав и обременение: отсутствуют.</w:t>
      </w:r>
    </w:p>
    <w:p w14:paraId="0638C6BF" w14:textId="77777777" w:rsidR="00B4300A" w:rsidRDefault="002C1C7F">
      <w:pPr>
        <w:pStyle w:val="ac"/>
        <w:spacing w:before="0" w:beforeAutospacing="0" w:after="0" w:afterAutospacing="0"/>
        <w:ind w:firstLine="709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Земельный участок с кадастровым номером </w:t>
      </w:r>
      <w:r>
        <w:rPr>
          <w:sz w:val="22"/>
          <w:szCs w:val="22"/>
        </w:rPr>
        <w:t>23:11:0302001:9</w:t>
      </w:r>
    </w:p>
    <w:p w14:paraId="4B2D406A" w14:textId="77777777" w:rsidR="00B4300A" w:rsidRDefault="002C1C7F">
      <w:pPr>
        <w:pStyle w:val="ac"/>
        <w:ind w:firstLine="709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Местоположение:</w:t>
      </w:r>
      <w:r>
        <w:t xml:space="preserve"> </w:t>
      </w:r>
      <w:r>
        <w:rPr>
          <w:sz w:val="22"/>
          <w:szCs w:val="22"/>
        </w:rPr>
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Краснодарский край, м.р-н Каневской, с.п. </w:t>
      </w:r>
      <w:r w:rsidR="00711574">
        <w:rPr>
          <w:sz w:val="22"/>
          <w:szCs w:val="22"/>
        </w:rPr>
        <w:t>Стародеревянковское, х.</w:t>
      </w:r>
      <w:r>
        <w:rPr>
          <w:sz w:val="22"/>
          <w:szCs w:val="22"/>
        </w:rPr>
        <w:t xml:space="preserve"> Боре</w:t>
      </w:r>
      <w:r w:rsidR="00CA29BD">
        <w:rPr>
          <w:sz w:val="22"/>
          <w:szCs w:val="22"/>
        </w:rPr>
        <w:t>ц Труда, ул. Хлеборобная, д. 17</w:t>
      </w:r>
      <w:r>
        <w:rPr>
          <w:sz w:val="22"/>
          <w:szCs w:val="22"/>
        </w:rPr>
        <w:t>»</w:t>
      </w:r>
      <w:r>
        <w:rPr>
          <w:bCs/>
          <w:sz w:val="22"/>
          <w:szCs w:val="22"/>
        </w:rPr>
        <w:t>.</w:t>
      </w:r>
    </w:p>
    <w:p w14:paraId="220CF0BC" w14:textId="77777777" w:rsidR="00B4300A" w:rsidRDefault="002C1C7F">
      <w:pPr>
        <w:pStyle w:val="ac"/>
        <w:spacing w:before="0" w:beforeAutospacing="0" w:after="0" w:afterAutospacing="0"/>
        <w:ind w:firstLine="709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Площадь: 2711 </w:t>
      </w:r>
      <w:proofErr w:type="gramStart"/>
      <w:r>
        <w:rPr>
          <w:bCs/>
          <w:sz w:val="22"/>
          <w:szCs w:val="22"/>
        </w:rPr>
        <w:t>кв.м</w:t>
      </w:r>
      <w:proofErr w:type="gramEnd"/>
    </w:p>
    <w:p w14:paraId="657C280C" w14:textId="77777777" w:rsidR="00B4300A" w:rsidRDefault="002C1C7F">
      <w:pPr>
        <w:pStyle w:val="ac"/>
        <w:spacing w:before="0" w:beforeAutospacing="0" w:after="0" w:afterAutospacing="0"/>
        <w:ind w:firstLine="709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Категория земель: земли населенных пунктов</w:t>
      </w:r>
    </w:p>
    <w:p w14:paraId="671946B3" w14:textId="77777777" w:rsidR="00B4300A" w:rsidRDefault="002C1C7F">
      <w:pPr>
        <w:pStyle w:val="ac"/>
        <w:spacing w:before="0" w:beforeAutospacing="0" w:after="0" w:afterAutospacing="0"/>
        <w:ind w:firstLine="709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Виды разрешенного использования: земельные участки под личным подсобным хозяйством</w:t>
      </w:r>
    </w:p>
    <w:p w14:paraId="4FBA21E9" w14:textId="77777777" w:rsidR="00B4300A" w:rsidRDefault="002C1C7F">
      <w:pPr>
        <w:ind w:firstLine="708"/>
        <w:rPr>
          <w:bCs/>
          <w:sz w:val="22"/>
          <w:szCs w:val="22"/>
        </w:rPr>
      </w:pPr>
      <w:r>
        <w:rPr>
          <w:rFonts w:eastAsia="21b8bf"/>
          <w:color w:val="000000"/>
          <w:sz w:val="22"/>
          <w:szCs w:val="22"/>
          <w:lang w:eastAsia="zh-CN"/>
        </w:rPr>
        <w:t>Ограничения прав и обременение: отсутствуют.</w:t>
      </w:r>
    </w:p>
    <w:p w14:paraId="32B3BC2A" w14:textId="77777777" w:rsidR="00B4300A" w:rsidRDefault="002C1C7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Сведения о земельном участке можно получить согласно онлайн-сервиса «Публичная кадастровая карта» (</w:t>
      </w:r>
      <w:hyperlink r:id="rId8" w:history="1">
        <w:proofErr w:type="spellStart"/>
        <w:r>
          <w:rPr>
            <w:rStyle w:val="a3"/>
            <w:sz w:val="22"/>
            <w:szCs w:val="22"/>
            <w:lang w:val="en-US"/>
          </w:rPr>
          <w:t>pkk</w:t>
        </w:r>
        <w:proofErr w:type="spellEnd"/>
        <w:r>
          <w:rPr>
            <w:rStyle w:val="a3"/>
            <w:sz w:val="22"/>
            <w:szCs w:val="22"/>
          </w:rPr>
          <w:t>.</w:t>
        </w:r>
        <w:proofErr w:type="spellStart"/>
        <w:r>
          <w:rPr>
            <w:rStyle w:val="a3"/>
            <w:sz w:val="22"/>
            <w:szCs w:val="22"/>
            <w:lang w:val="en-US"/>
          </w:rPr>
          <w:t>rosreestr</w:t>
        </w:r>
        <w:proofErr w:type="spellEnd"/>
        <w:r>
          <w:rPr>
            <w:rStyle w:val="a3"/>
            <w:sz w:val="22"/>
            <w:szCs w:val="22"/>
          </w:rPr>
          <w:t>.</w:t>
        </w:r>
        <w:proofErr w:type="spellStart"/>
        <w:r>
          <w:rPr>
            <w:rStyle w:val="a3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>).</w:t>
      </w:r>
    </w:p>
    <w:p w14:paraId="34466CE7" w14:textId="77777777" w:rsidR="00B4300A" w:rsidRDefault="002C1C7F">
      <w:pPr>
        <w:tabs>
          <w:tab w:val="right" w:leader="dot" w:pos="4762"/>
        </w:tabs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Осмотр объекта аукциона на местности проводится самостоятельно в любое время. </w:t>
      </w:r>
    </w:p>
    <w:p w14:paraId="0CCCA500" w14:textId="77777777" w:rsidR="00B4300A" w:rsidRDefault="00711574">
      <w:pPr>
        <w:tabs>
          <w:tab w:val="right" w:leader="dot" w:pos="4762"/>
        </w:tabs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Электричество –</w:t>
      </w:r>
      <w:r w:rsidR="002C1C7F">
        <w:rPr>
          <w:sz w:val="22"/>
          <w:szCs w:val="22"/>
        </w:rPr>
        <w:t xml:space="preserve"> центральное</w:t>
      </w:r>
    </w:p>
    <w:p w14:paraId="21E2A4A1" w14:textId="77777777" w:rsidR="00B4300A" w:rsidRDefault="002C1C7F">
      <w:pPr>
        <w:tabs>
          <w:tab w:val="right" w:leader="dot" w:pos="4762"/>
        </w:tabs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Водоснабжение - скважина</w:t>
      </w:r>
    </w:p>
    <w:p w14:paraId="0ED26DBD" w14:textId="77777777" w:rsidR="00B4300A" w:rsidRDefault="002C1C7F">
      <w:pPr>
        <w:tabs>
          <w:tab w:val="right" w:leader="dot" w:pos="4762"/>
        </w:tabs>
        <w:autoSpaceDE w:val="0"/>
        <w:autoSpaceDN w:val="0"/>
        <w:adjustRightInd w:val="0"/>
        <w:ind w:firstLine="709"/>
        <w:contextualSpacing/>
        <w:jc w:val="both"/>
        <w:rPr>
          <w:b/>
          <w:position w:val="-2"/>
          <w:sz w:val="22"/>
          <w:szCs w:val="22"/>
        </w:rPr>
      </w:pPr>
      <w:r>
        <w:rPr>
          <w:sz w:val="22"/>
          <w:szCs w:val="22"/>
        </w:rPr>
        <w:t>Газоснабжение - отсутствует, техническая возможность подключения имеется</w:t>
      </w:r>
    </w:p>
    <w:p w14:paraId="39C89672" w14:textId="77777777" w:rsidR="00B4300A" w:rsidRDefault="002C1C7F">
      <w:pPr>
        <w:ind w:firstLine="709"/>
        <w:jc w:val="both"/>
        <w:rPr>
          <w:b/>
          <w:sz w:val="22"/>
          <w:szCs w:val="22"/>
        </w:rPr>
      </w:pPr>
      <w:bookmarkStart w:id="4" w:name="_Hlk210821900"/>
      <w:r>
        <w:rPr>
          <w:b/>
          <w:sz w:val="22"/>
          <w:szCs w:val="22"/>
        </w:rPr>
        <w:t xml:space="preserve">Начальная цена </w:t>
      </w:r>
      <w:r w:rsidR="00AD1BAB">
        <w:rPr>
          <w:b/>
          <w:sz w:val="22"/>
          <w:szCs w:val="22"/>
        </w:rPr>
        <w:t>имущества: 461</w:t>
      </w:r>
      <w:r>
        <w:rPr>
          <w:b/>
          <w:sz w:val="22"/>
          <w:szCs w:val="22"/>
        </w:rPr>
        <w:t xml:space="preserve"> 000,00 (четыреста шестьдесят один) рубль 00 коп</w:t>
      </w:r>
      <w:proofErr w:type="gramStart"/>
      <w:r>
        <w:rPr>
          <w:b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и состоит из стоимости земельного участка – 428 000,00 (четыреста двадцать восемь тысяч) рублей 00 копеек и стоимости жилого дома – 33 000,00 (тридцать три тысячи) рублей 00 копеек. (Определена в соответствии с Федеральным законом от 29 июля 1998 года № 135-ФЗ "Об оценочной деятельности в Российской Федерации")</w:t>
      </w:r>
    </w:p>
    <w:bookmarkEnd w:id="4"/>
    <w:p w14:paraId="5F406263" w14:textId="77777777" w:rsidR="00B4300A" w:rsidRDefault="002C1C7F" w:rsidP="00CA29BD">
      <w:pPr>
        <w:ind w:firstLine="708"/>
        <w:jc w:val="both"/>
      </w:pPr>
      <w:r>
        <w:t xml:space="preserve">Отчет «Об оценке рыночной стоимости недвижимого имущества: жилого дома с к/н 23:11:0302002:47, расположенного по адресу: Российская Федерация, Краснодарский край, муниципальный район Каневской, сельское поселение Стародеревянковское, хутор Борец Труда, улица Хлеборобная, дом 17 и земельного участка с к/н 23:11:0302001:9, расположенного по адресу: Местоположение установлено относительно ориентира, расположенного в границах участка. Почтовый адрес ориентира: Российская Федерация, Краснодарский край, м.р-н Каневской, с.п. Стародеревянковское, х. Борец Труда, ул. Хлеборобная, д. 17» </w:t>
      </w:r>
      <w:bookmarkStart w:id="5" w:name="_Hlk237328809"/>
      <w:r>
        <w:t xml:space="preserve">от 31 июля 2026 года № 719 </w:t>
      </w:r>
      <w:bookmarkEnd w:id="5"/>
      <w:r>
        <w:t>является приложением к настоящему информационному сообщению.</w:t>
      </w:r>
    </w:p>
    <w:p w14:paraId="440B5B0A" w14:textId="77777777" w:rsidR="00B4300A" w:rsidRDefault="002C1C7F">
      <w:pPr>
        <w:ind w:firstLine="709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Шаг аукциона </w:t>
      </w:r>
      <w:r>
        <w:rPr>
          <w:sz w:val="22"/>
          <w:szCs w:val="22"/>
        </w:rPr>
        <w:t xml:space="preserve">устанавливается в пределах пяти процентов начальной цены предмета аукциона и составляет </w:t>
      </w:r>
      <w:r>
        <w:rPr>
          <w:b/>
          <w:bCs/>
          <w:sz w:val="22"/>
          <w:szCs w:val="22"/>
        </w:rPr>
        <w:t>23 050,00 (двадцать три тысячи пятьдесят) рублей 00 коп.</w:t>
      </w:r>
    </w:p>
    <w:p w14:paraId="02B057C4" w14:textId="77777777" w:rsidR="00B4300A" w:rsidRDefault="002C1C7F">
      <w:pPr>
        <w:ind w:firstLine="708"/>
        <w:jc w:val="both"/>
        <w:rPr>
          <w:color w:val="000000"/>
          <w:sz w:val="22"/>
          <w:szCs w:val="22"/>
        </w:rPr>
      </w:pPr>
      <w:r w:rsidRPr="002C1C7F">
        <w:rPr>
          <w:b/>
          <w:bCs/>
        </w:rPr>
        <w:t>Размер задатка: 20% от начальной цены</w:t>
      </w:r>
      <w:r>
        <w:rPr>
          <w:color w:val="000000"/>
          <w:sz w:val="22"/>
          <w:szCs w:val="22"/>
        </w:rPr>
        <w:t xml:space="preserve"> – 92 200,00 (девяносто две тысячи двести) рублей 00 коп.</w:t>
      </w:r>
    </w:p>
    <w:p w14:paraId="4223B878" w14:textId="77777777" w:rsidR="00B4300A" w:rsidRDefault="002C1C7F">
      <w:pPr>
        <w:widowControl w:val="0"/>
        <w:spacing w:after="60"/>
        <w:ind w:firstLine="709"/>
        <w:contextualSpacing/>
        <w:jc w:val="center"/>
        <w:rPr>
          <w:b/>
        </w:rPr>
      </w:pPr>
      <w:r>
        <w:rPr>
          <w:b/>
        </w:rPr>
        <w:t>Порядок регистрации на электронной площадке</w:t>
      </w:r>
    </w:p>
    <w:p w14:paraId="6F68AB42" w14:textId="77777777" w:rsidR="00B4300A" w:rsidRDefault="002C1C7F">
      <w:pPr>
        <w:widowControl w:val="0"/>
        <w:ind w:firstLine="567"/>
        <w:jc w:val="both"/>
        <w:rPr>
          <w:bCs/>
          <w:color w:val="000000"/>
        </w:rPr>
      </w:pPr>
      <w:r>
        <w:t> </w:t>
      </w:r>
      <w:r>
        <w:rPr>
          <w:bCs/>
          <w:color w:val="000000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14:paraId="1D7F07C0" w14:textId="77777777" w:rsidR="00B4300A" w:rsidRDefault="002C1C7F">
      <w:pPr>
        <w:widowControl w:val="0"/>
        <w:ind w:firstLine="567"/>
        <w:jc w:val="both"/>
      </w:pPr>
      <w:r>
        <w:rPr>
          <w:bCs/>
          <w:color w:val="000000"/>
        </w:rPr>
        <w:t xml:space="preserve"> Регистрация на электронной площадке проводится в соответствии с Регламентом электронной площадки </w:t>
      </w:r>
      <w:r>
        <w:rPr>
          <w:bCs/>
        </w:rPr>
        <w:t xml:space="preserve">«РТС-Тендер» Имущественные торги», сайт </w:t>
      </w:r>
      <w:r>
        <w:t>https://www.rts-tender.ru/.</w:t>
      </w:r>
    </w:p>
    <w:p w14:paraId="2D59257F" w14:textId="77777777" w:rsidR="00B4300A" w:rsidRDefault="002C1C7F">
      <w:pPr>
        <w:widowControl w:val="0"/>
        <w:ind w:firstLine="567"/>
        <w:jc w:val="both"/>
      </w:pPr>
      <w:r>
        <w:t xml:space="preserve"> Для получения регистрации на электронной площадке претенденты представляют заявление об их регистрации на электронной площадке по форме, установленной оператором электронной площадки. </w:t>
      </w:r>
    </w:p>
    <w:p w14:paraId="50003D52" w14:textId="77777777" w:rsidR="00B4300A" w:rsidRDefault="002C1C7F">
      <w:pPr>
        <w:tabs>
          <w:tab w:val="left" w:pos="426"/>
        </w:tabs>
        <w:autoSpaceDE w:val="0"/>
        <w:autoSpaceDN w:val="0"/>
        <w:adjustRightInd w:val="0"/>
        <w:jc w:val="both"/>
      </w:pPr>
      <w:r>
        <w:tab/>
        <w:t xml:space="preserve"> В срок, не превышающий 3-х рабочих дней со дня поступления заявления, оператор электронной площадки осуществляет регистрацию претендента или отказывает ему в регистрации и не позднее 1 рабочего дня, следующего за днем регистрации (отказа в регистрации) претендента, направляет ему уведомление о принятом решении.</w:t>
      </w:r>
    </w:p>
    <w:p w14:paraId="343D57DE" w14:textId="77777777" w:rsidR="00B4300A" w:rsidRDefault="00B4300A">
      <w:pPr>
        <w:pStyle w:val="31"/>
        <w:tabs>
          <w:tab w:val="left" w:pos="540"/>
        </w:tabs>
        <w:spacing w:after="0"/>
        <w:ind w:left="0" w:firstLine="709"/>
        <w:contextualSpacing/>
        <w:jc w:val="center"/>
        <w:outlineLvl w:val="0"/>
        <w:rPr>
          <w:b/>
          <w:sz w:val="24"/>
          <w:szCs w:val="24"/>
        </w:rPr>
      </w:pPr>
    </w:p>
    <w:p w14:paraId="3060BAC3" w14:textId="77777777" w:rsidR="00B4300A" w:rsidRDefault="002C1C7F">
      <w:pPr>
        <w:pStyle w:val="31"/>
        <w:tabs>
          <w:tab w:val="left" w:pos="540"/>
        </w:tabs>
        <w:spacing w:after="0"/>
        <w:ind w:left="0" w:firstLine="709"/>
        <w:contextualSpacing/>
        <w:jc w:val="center"/>
        <w:outlineLvl w:val="0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Порядок внесения и возврата задатка</w:t>
      </w:r>
    </w:p>
    <w:p w14:paraId="09E99FE3" w14:textId="77777777" w:rsidR="00B4300A" w:rsidRDefault="002C1C7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>Для участия в продаже имущества на аукционе претенденты перечисляют задаток в</w:t>
      </w:r>
      <w:r>
        <w:rPr>
          <w:b/>
        </w:rPr>
        <w:t xml:space="preserve"> </w:t>
      </w:r>
      <w:r>
        <w:t xml:space="preserve">размере </w:t>
      </w:r>
      <w:r w:rsidRPr="00AD1BAB">
        <w:t>20</w:t>
      </w:r>
      <w:r>
        <w:t xml:space="preserve"> процентов начальной цены продажи имущества в счет обеспечения оплаты приобретаемого имущества. Задаток перечисляется на б</w:t>
      </w:r>
      <w:r>
        <w:rPr>
          <w:color w:val="000000"/>
          <w:shd w:val="clear" w:color="auto" w:fill="FFFFFF"/>
        </w:rPr>
        <w:t>анковские реквизиты оператора электронной площадки</w:t>
      </w:r>
      <w:r>
        <w:rPr>
          <w:color w:val="000000"/>
        </w:rPr>
        <w:t xml:space="preserve"> на виртуальный счет Претендента, открытый при регистрации на электронной площадке </w:t>
      </w:r>
      <w:r>
        <w:t>в валюте Российской Федерации по безналичному расчету и единым платежом</w:t>
      </w:r>
      <w:r>
        <w:rPr>
          <w:color w:val="000000"/>
        </w:rPr>
        <w:t>:</w:t>
      </w:r>
    </w:p>
    <w:p w14:paraId="62A78128" w14:textId="77777777" w:rsidR="00B4300A" w:rsidRDefault="002C1C7F">
      <w:pPr>
        <w:autoSpaceDE w:val="0"/>
        <w:autoSpaceDN w:val="0"/>
        <w:adjustRightInd w:val="0"/>
        <w:ind w:firstLine="709"/>
        <w:jc w:val="both"/>
        <w:rPr>
          <w:rStyle w:val="a4"/>
          <w:b w:val="0"/>
          <w:i/>
          <w:color w:val="333333"/>
        </w:rPr>
      </w:pPr>
      <w:r>
        <w:rPr>
          <w:rStyle w:val="a4"/>
          <w:color w:val="333333"/>
        </w:rPr>
        <w:t>Получатель:</w:t>
      </w:r>
      <w:r>
        <w:rPr>
          <w:color w:val="202020"/>
        </w:rPr>
        <w:t xml:space="preserve"> </w:t>
      </w:r>
      <w:r>
        <w:rPr>
          <w:b/>
          <w:i/>
          <w:color w:val="202020"/>
        </w:rPr>
        <w:t>ООО «РТС-тендер», наименование банка: Филиал «Корпоративный» ПАО «Совкомбанк», расчетный счёт 40702810512030016362, корр. счёт 30101810445250000360, БИК 044525360, ИНН 7710357167, КПП 773001001. Назначение платежа: Внесение гарантийного обеспечения по Соглашению о внесении гарантийного обеспечения, № аналитического счета _________, без НДС.</w:t>
      </w:r>
    </w:p>
    <w:p w14:paraId="4F12D67D" w14:textId="77777777" w:rsidR="00B4300A" w:rsidRDefault="002C1C7F">
      <w:pPr>
        <w:tabs>
          <w:tab w:val="left" w:pos="709"/>
        </w:tabs>
        <w:ind w:firstLine="709"/>
        <w:jc w:val="both"/>
        <w:rPr>
          <w:color w:val="00000A"/>
          <w:kern w:val="2"/>
          <w:lang w:bidi="hi-IN"/>
        </w:rPr>
      </w:pPr>
      <w:r>
        <w:rPr>
          <w:color w:val="00000A"/>
          <w:kern w:val="2"/>
          <w:lang w:bidi="hi-IN"/>
        </w:rPr>
        <w:t>Претендент, принимая решение об участии в торгах по продаже имущества, сведения о котором опубликованы в настоящем Информационного сообщении, согласен с тем, что подача Заявки и перечисление задатка является подтверждением того, что с состоянием продаваемого объекта и документацией к нему претендент ознакомлен.</w:t>
      </w:r>
    </w:p>
    <w:p w14:paraId="20BB5606" w14:textId="77777777" w:rsidR="00B4300A" w:rsidRDefault="002C1C7F">
      <w:pPr>
        <w:tabs>
          <w:tab w:val="left" w:pos="709"/>
        </w:tabs>
        <w:ind w:firstLine="709"/>
        <w:jc w:val="both"/>
        <w:rPr>
          <w:color w:val="00000A"/>
          <w:kern w:val="2"/>
          <w:lang w:bidi="hi-IN"/>
        </w:rPr>
      </w:pPr>
      <w:r>
        <w:rPr>
          <w:color w:val="00000A"/>
          <w:kern w:val="2"/>
          <w:lang w:bidi="hi-IN"/>
        </w:rPr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 оператора электронной площадки, указанного в информационном сообщении о проведении продажи имущества.</w:t>
      </w:r>
    </w:p>
    <w:p w14:paraId="4DDFEB23" w14:textId="77777777" w:rsidR="00B4300A" w:rsidRDefault="002C1C7F">
      <w:pPr>
        <w:pStyle w:val="TextBoldCenter"/>
        <w:tabs>
          <w:tab w:val="left" w:pos="284"/>
        </w:tabs>
        <w:spacing w:before="0"/>
        <w:ind w:firstLine="709"/>
        <w:contextualSpacing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Задаток возвращается всем Участникам аукциона, кроме Победителя, в течение 5 календарных дней с даты подведения итогов продажи имущества. </w:t>
      </w:r>
    </w:p>
    <w:p w14:paraId="224C7815" w14:textId="77777777" w:rsidR="00B4300A" w:rsidRDefault="002C1C7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Претендентам, не допущенным к участию в продаже имущества, з</w:t>
      </w:r>
      <w:r>
        <w:t>адаток возвращается</w:t>
      </w:r>
      <w:r>
        <w:rPr>
          <w:rFonts w:eastAsia="Calibri"/>
        </w:rPr>
        <w:t xml:space="preserve"> в течение 5 календарных дней со дня подписания протокола о признании претендентов участниками.</w:t>
      </w:r>
    </w:p>
    <w:p w14:paraId="6AA7735A" w14:textId="77777777" w:rsidR="00B4300A" w:rsidRDefault="002C1C7F">
      <w:pPr>
        <w:autoSpaceDE w:val="0"/>
        <w:autoSpaceDN w:val="0"/>
        <w:adjustRightInd w:val="0"/>
        <w:ind w:firstLine="709"/>
        <w:contextualSpacing/>
        <w:jc w:val="both"/>
      </w:pPr>
      <w:r>
        <w:t>Задаток, поступивший от Претендента, отозвавшего заявку, возвращается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14:paraId="3501269A" w14:textId="77777777" w:rsidR="00B4300A" w:rsidRDefault="002C1C7F">
      <w:pPr>
        <w:pStyle w:val="TextBoldCenter"/>
        <w:spacing w:before="0"/>
        <w:ind w:firstLine="709"/>
        <w:contextualSpacing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Задаток Победителя аукциона засчитывается в счет оплаты приобретаемого имущества и подлежит перечислению в установленном порядке в бюджет администрации Стародеревянковского сельского поселения Каневского района в течение 5 календарных дней со дня истечения срока, установленного для заключения договора купли-продажи имущества. </w:t>
      </w:r>
    </w:p>
    <w:p w14:paraId="0832B2CC" w14:textId="77777777" w:rsidR="00B4300A" w:rsidRDefault="002C1C7F">
      <w:pPr>
        <w:pStyle w:val="TextBoldCenter"/>
        <w:spacing w:before="0"/>
        <w:ind w:firstLine="709"/>
        <w:contextualSpacing/>
        <w:jc w:val="both"/>
        <w:outlineLvl w:val="0"/>
        <w:rPr>
          <w:color w:val="000000"/>
          <w:sz w:val="22"/>
          <w:szCs w:val="22"/>
        </w:rPr>
      </w:pPr>
      <w:r>
        <w:rPr>
          <w:i/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 437 ГК РФ, а подача Претендентом заявки и перечисление задатка на счет являются акцептом такой оферты, после чего договор о задатке считается заключенным в установленном порядке.</w:t>
      </w:r>
    </w:p>
    <w:p w14:paraId="1C01EF37" w14:textId="77777777" w:rsidR="00B4300A" w:rsidRDefault="002C1C7F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Для участия в аукционе покупатели муниципального имущества предоставляют Организатору торгов заявку на участие в торгах, одновременно с которой прилагают:</w:t>
      </w:r>
    </w:p>
    <w:p w14:paraId="1142BFD0" w14:textId="77777777" w:rsidR="00B4300A" w:rsidRDefault="002C1C7F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юридические лица:</w:t>
      </w:r>
    </w:p>
    <w:p w14:paraId="48C55632" w14:textId="77777777" w:rsidR="00B4300A" w:rsidRDefault="002C1C7F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заверенные копии учредительных документов;</w:t>
      </w:r>
    </w:p>
    <w:p w14:paraId="55888884" w14:textId="77777777" w:rsidR="00B4300A" w:rsidRDefault="002C1C7F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1EA0D50" w14:textId="77777777" w:rsidR="00B4300A" w:rsidRDefault="002C1C7F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физические лица представляют копии всех листов документа, удостоверяющего личность.</w:t>
      </w:r>
    </w:p>
    <w:p w14:paraId="3B0D9C57" w14:textId="77777777" w:rsidR="00B4300A" w:rsidRDefault="002C1C7F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4338D33" w14:textId="77777777" w:rsidR="00B4300A" w:rsidRDefault="002C1C7F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расшифрованы.</w:t>
      </w:r>
    </w:p>
    <w:p w14:paraId="18BC9DF8" w14:textId="77777777" w:rsidR="00B4300A" w:rsidRDefault="002C1C7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Один заявитель вправе подать только одну заявку на участие в аукционе. </w:t>
      </w:r>
    </w:p>
    <w:p w14:paraId="1704EEAA" w14:textId="77777777" w:rsidR="00B4300A" w:rsidRDefault="002C1C7F">
      <w:pPr>
        <w:ind w:firstLine="709"/>
        <w:jc w:val="both"/>
        <w:rPr>
          <w:sz w:val="22"/>
          <w:szCs w:val="22"/>
        </w:rPr>
      </w:pPr>
      <w:bookmarkStart w:id="6" w:name="sub_39129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2"/>
          <w:szCs w:val="22"/>
        </w:rPr>
        <w:t>Претенденты не допускаются к участию в торгах по следующим основаниям:</w:t>
      </w:r>
    </w:p>
    <w:p w14:paraId="3344B2BF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а)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14:paraId="6D8A0BB2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б) представлены не все документы в соответствии с перечнем, указанным в информационном сообщении о продаже муниципального имущества, либо оформление указанных документов не соответствует законодательству Российской Федерации;</w:t>
      </w:r>
    </w:p>
    <w:p w14:paraId="63EFA259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в) заявка на участие в торгах подана лицом, не уполномоченным претендентом на осуществление таких действий;</w:t>
      </w:r>
    </w:p>
    <w:p w14:paraId="7B3425BE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г) поступление в установленный срок задатка на счета, указанные в информационном сообщении, не подтверждено.</w:t>
      </w:r>
    </w:p>
    <w:p w14:paraId="1A98DC11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Перечень указанных оснований отказа претенденту в участии в торгах является исчерпывающим.</w:t>
      </w:r>
    </w:p>
    <w:p w14:paraId="753F3D55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Претендент имеет право отозвать поданную заявку на участие в торгах до момента признания его участником торгов.</w:t>
      </w:r>
    </w:p>
    <w:p w14:paraId="1620D8D2" w14:textId="77777777" w:rsidR="00B4300A" w:rsidRDefault="002C1C7F">
      <w:pPr>
        <w:ind w:firstLine="709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</w:rPr>
        <w:t xml:space="preserve">Информация о претендентах, не допущенных к участию в продаже, размещается </w:t>
      </w:r>
      <w:r>
        <w:rPr>
          <w:sz w:val="22"/>
          <w:szCs w:val="22"/>
          <w:shd w:val="clear" w:color="auto" w:fill="FFFFFF"/>
        </w:rPr>
        <w:t xml:space="preserve">на официальном сайте </w:t>
      </w:r>
      <w:r w:rsidR="00AD1BAB" w:rsidRPr="00AD1BAB">
        <w:rPr>
          <w:sz w:val="22"/>
          <w:szCs w:val="22"/>
          <w:shd w:val="clear" w:color="auto" w:fill="FFFFFF"/>
        </w:rPr>
        <w:t xml:space="preserve">Российской Федерации в сети «Интернет» для размещения информации о проведении торгов www.torgi.gov.ru, официальном сайте администрации Стародеревянковского сельского поселения Каневского района http://starayaderevnya.ru/, на электронной площадке РТС-тендер </w:t>
      </w:r>
      <w:hyperlink r:id="rId9" w:history="1">
        <w:r w:rsidR="00AD1BAB" w:rsidRPr="0057011B">
          <w:rPr>
            <w:rStyle w:val="a3"/>
            <w:sz w:val="22"/>
            <w:szCs w:val="22"/>
            <w:shd w:val="clear" w:color="auto" w:fill="FFFFFF"/>
          </w:rPr>
          <w:t>www.rts-tender.ru</w:t>
        </w:r>
      </w:hyperlink>
      <w:r w:rsidR="00AD1BAB" w:rsidRPr="00AD1BAB">
        <w:rPr>
          <w:sz w:val="22"/>
          <w:szCs w:val="22"/>
          <w:shd w:val="clear" w:color="auto" w:fill="FFFFFF"/>
        </w:rPr>
        <w:t>.</w:t>
      </w:r>
      <w:r w:rsidR="00AD1BAB"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</w:rPr>
        <w:t>не позднее следующего рабочего дня после дня подписания протокола о признании претендентов участниками.</w:t>
      </w:r>
    </w:p>
    <w:bookmarkEnd w:id="6"/>
    <w:p w14:paraId="052ABC58" w14:textId="77777777" w:rsidR="00B4300A" w:rsidRPr="00AD1BAB" w:rsidRDefault="002C1C7F">
      <w:pPr>
        <w:ind w:firstLine="708"/>
        <w:jc w:val="both"/>
        <w:rPr>
          <w:b/>
          <w:bCs/>
          <w:sz w:val="22"/>
          <w:szCs w:val="22"/>
        </w:rPr>
      </w:pPr>
      <w:r w:rsidRPr="00AD1BAB">
        <w:rPr>
          <w:b/>
          <w:bCs/>
          <w:sz w:val="22"/>
          <w:szCs w:val="22"/>
        </w:rPr>
        <w:t>Разъяснение положений аукционной документации.</w:t>
      </w:r>
    </w:p>
    <w:p w14:paraId="53883D75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14:paraId="2CAA81E7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244650F0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аукциона не вправе отвечать на вопросы претендентов, связанные с разъяснением положений аукционной документации, заданные по телефону, лично или по электронной почте.</w:t>
      </w:r>
    </w:p>
    <w:p w14:paraId="389BCEBF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Внесение изменений в информационное сообщение и аукционную документацию об аукционе.</w:t>
      </w:r>
    </w:p>
    <w:p w14:paraId="4C573AC5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торгов вправе внести изменения в информационное сообщение и аукционную документацию не позднее, чем за пять дней до даты окончания приема заявок на участие в аукционе.</w:t>
      </w:r>
    </w:p>
    <w:p w14:paraId="4976790C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Все вносимые в информационное сообщение изменения подлежат опубликованию в том же порядке, что и информационное сообщение.</w:t>
      </w:r>
    </w:p>
    <w:p w14:paraId="610EA743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случае внесения в информационное сообщение изменений, организатор торгов изменяет дату проведения аукциона и продлевает срок приема заявок так, чтобы со дня опубликования изменений до даты проведения аукциона такой срок составлял не менее двадцати дней.</w:t>
      </w:r>
    </w:p>
    <w:p w14:paraId="0A339062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Претенденты на участие в аукционе должны самостоятельно контролировать появление на официальных сайтах торгов изменений в информационном сообщении, разъяснений и изменений аукционной документации.</w:t>
      </w:r>
    </w:p>
    <w:p w14:paraId="7736A74F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торгов не имеет обязательств и не несет ответственности в случае, если претендент своевременно не ознакомился с изменениями, внесенными в информационное сообщение и аукционную документацию.</w:t>
      </w:r>
    </w:p>
    <w:p w14:paraId="06BD8C3F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Внесение изменений в информационное сообщение и аукционную документацию об аукционе.</w:t>
      </w:r>
    </w:p>
    <w:p w14:paraId="30B9FAD2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торгов вправе внести изменения в информационное сообщение и аукционную документацию не позднее, чем за пять дней до даты окончания приема заявок на участие в аукционе.</w:t>
      </w:r>
    </w:p>
    <w:p w14:paraId="69D80B06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Все вносимые в информационное сообщение изменения подлежат опубликованию в том же порядке, что и информационное сообщение.</w:t>
      </w:r>
    </w:p>
    <w:p w14:paraId="202BE2FD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случае внесения в информационное сообщение изменений, организатор торгов изменяет дату проведения аукциона и продлевает срок приема заявок так, чтобы со дня опубликования изменений до даты проведения аукциона такой срок составлял не менее двадцати дней.</w:t>
      </w:r>
    </w:p>
    <w:p w14:paraId="4EAFB669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Претенденты на участие в аукционе должны самостоятельно контролировать появление на официальных сайтах торгов изменений в информационном сообщении, разъяснений и изменений аукционной документации.</w:t>
      </w:r>
    </w:p>
    <w:p w14:paraId="45F5C451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торгов не имеет обязательств и не несет ответственности в случае, если претендент своевременно не ознакомился с изменениями, внесенными в информационное сообщение и аукционную документацию.</w:t>
      </w:r>
    </w:p>
    <w:p w14:paraId="00794008" w14:textId="77777777" w:rsidR="00B4300A" w:rsidRDefault="002C1C7F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Порядок проведения аукциона.</w:t>
      </w:r>
    </w:p>
    <w:p w14:paraId="469A15E6" w14:textId="77777777" w:rsidR="00B4300A" w:rsidRPr="00AD1BAB" w:rsidRDefault="002C1C7F" w:rsidP="00AD1BAB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7" w:name="236"/>
      <w:bookmarkEnd w:id="7"/>
      <w:r w:rsidRPr="00AD1BAB">
        <w:rPr>
          <w:rFonts w:ascii="Times New Roman" w:hAnsi="Times New Roman" w:cs="Times New Roman"/>
          <w:sz w:val="22"/>
          <w:szCs w:val="22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2046EBBB" w14:textId="77777777" w:rsidR="00B4300A" w:rsidRPr="00AD1BAB" w:rsidRDefault="002C1C7F" w:rsidP="00AD1BAB">
      <w:pPr>
        <w:pStyle w:val="a9"/>
        <w:spacing w:line="247" w:lineRule="auto"/>
        <w:ind w:left="0" w:right="-7"/>
      </w:pPr>
      <w:r w:rsidRPr="00AD1BAB"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14:paraId="5BCE1556" w14:textId="77777777" w:rsidR="00B4300A" w:rsidRPr="00AD1BAB" w:rsidRDefault="002C1C7F" w:rsidP="00AD1BAB">
      <w:pPr>
        <w:pStyle w:val="ad"/>
        <w:numPr>
          <w:ilvl w:val="0"/>
          <w:numId w:val="1"/>
        </w:numPr>
        <w:tabs>
          <w:tab w:val="left" w:pos="1298"/>
        </w:tabs>
        <w:spacing w:line="247" w:lineRule="auto"/>
        <w:ind w:left="0" w:right="-7" w:firstLine="708"/>
        <w:jc w:val="both"/>
      </w:pPr>
      <w:r w:rsidRPr="00AD1BAB">
        <w:t>поступило предложение о начальной цене имущества, то время для представления следующих предложений об увеличенной на</w:t>
      </w:r>
      <w:r w:rsidR="002F416E">
        <w:t xml:space="preserve"> </w:t>
      </w:r>
      <w:r w:rsidRPr="00AD1BAB">
        <w:t>"шаг аукциона"</w:t>
      </w:r>
      <w:r w:rsidR="002F416E">
        <w:t xml:space="preserve"> </w:t>
      </w:r>
      <w:r w:rsidRPr="00AD1BAB">
        <w:t>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0C156B1F" w14:textId="77777777" w:rsidR="00B4300A" w:rsidRPr="00AD1BAB" w:rsidRDefault="002C1C7F" w:rsidP="00AD1BAB">
      <w:pPr>
        <w:pStyle w:val="ad"/>
        <w:numPr>
          <w:ilvl w:val="0"/>
          <w:numId w:val="1"/>
        </w:numPr>
        <w:tabs>
          <w:tab w:val="left" w:pos="1162"/>
        </w:tabs>
        <w:spacing w:line="247" w:lineRule="auto"/>
        <w:ind w:left="0" w:right="-7" w:firstLine="708"/>
        <w:jc w:val="both"/>
      </w:pPr>
      <w:r w:rsidRPr="00AD1BAB">
        <w:t>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2CBB46CD" w14:textId="77777777" w:rsidR="00B4300A" w:rsidRPr="00AD1BAB" w:rsidRDefault="002C1C7F" w:rsidP="00AD1BAB">
      <w:pPr>
        <w:pStyle w:val="a9"/>
        <w:spacing w:line="247" w:lineRule="auto"/>
        <w:ind w:left="0" w:right="-7"/>
      </w:pPr>
      <w:r w:rsidRPr="00AD1BAB">
        <w:t>В ходе проведения подачи предложений о цене имущества Оператор электронной площадки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Участника, в случае</w:t>
      </w:r>
      <w:r w:rsidR="002F416E">
        <w:t xml:space="preserve"> </w:t>
      </w:r>
      <w:r w:rsidRPr="00AD1BAB">
        <w:t>если:</w:t>
      </w:r>
    </w:p>
    <w:p w14:paraId="2797E557" w14:textId="77777777" w:rsidR="00B4300A" w:rsidRPr="00AD1BAB" w:rsidRDefault="00CA29BD" w:rsidP="00CA29BD">
      <w:pPr>
        <w:pStyle w:val="ad"/>
        <w:tabs>
          <w:tab w:val="left" w:pos="1154"/>
        </w:tabs>
        <w:spacing w:line="247" w:lineRule="auto"/>
        <w:ind w:left="708" w:right="-7"/>
        <w:jc w:val="both"/>
      </w:pPr>
      <w:r>
        <w:t xml:space="preserve">- </w:t>
      </w:r>
      <w:r w:rsidR="002C1C7F" w:rsidRPr="00AD1BAB">
        <w:t>предложение о цене предоставлено до начала или по истечении установленного времени для подачи предложений о</w:t>
      </w:r>
      <w:r w:rsidR="00AD1BAB">
        <w:t xml:space="preserve"> </w:t>
      </w:r>
      <w:r w:rsidR="002C1C7F" w:rsidRPr="00AD1BAB">
        <w:t>цене;</w:t>
      </w:r>
    </w:p>
    <w:p w14:paraId="0945FD4C" w14:textId="77777777" w:rsidR="00B4300A" w:rsidRPr="00AD1BAB" w:rsidRDefault="00CA29BD" w:rsidP="00AD1BAB">
      <w:pPr>
        <w:pStyle w:val="ad"/>
        <w:tabs>
          <w:tab w:val="left" w:pos="0"/>
        </w:tabs>
        <w:spacing w:line="275" w:lineRule="exact"/>
        <w:ind w:left="0" w:right="-7"/>
        <w:jc w:val="both"/>
      </w:pPr>
      <w:r>
        <w:tab/>
        <w:t xml:space="preserve">-  </w:t>
      </w:r>
      <w:r w:rsidR="002C1C7F" w:rsidRPr="00AD1BAB">
        <w:t>представленное предложение о цене ниже начальной цены продажи;</w:t>
      </w:r>
    </w:p>
    <w:p w14:paraId="5D12F30C" w14:textId="77777777" w:rsidR="00B4300A" w:rsidRPr="00AD1BAB" w:rsidRDefault="00CA29BD" w:rsidP="00AD1BAB">
      <w:pPr>
        <w:pStyle w:val="ad"/>
        <w:tabs>
          <w:tab w:val="left" w:pos="0"/>
        </w:tabs>
        <w:spacing w:before="5"/>
        <w:ind w:left="0" w:right="-7"/>
        <w:jc w:val="both"/>
      </w:pPr>
      <w:r>
        <w:tab/>
        <w:t xml:space="preserve">-  </w:t>
      </w:r>
      <w:r w:rsidR="002C1C7F" w:rsidRPr="00AD1BAB">
        <w:t>представленное предложение о цене равно нулю;</w:t>
      </w:r>
    </w:p>
    <w:p w14:paraId="3B02F42B" w14:textId="77777777" w:rsidR="00B4300A" w:rsidRPr="00AD1BAB" w:rsidRDefault="00CA29BD" w:rsidP="00AD1BAB">
      <w:pPr>
        <w:pStyle w:val="ad"/>
        <w:tabs>
          <w:tab w:val="left" w:pos="1214"/>
        </w:tabs>
        <w:spacing w:before="8" w:line="247" w:lineRule="auto"/>
        <w:ind w:left="708" w:right="-7"/>
        <w:jc w:val="both"/>
      </w:pPr>
      <w:r>
        <w:t xml:space="preserve">- </w:t>
      </w:r>
      <w:r w:rsidR="002C1C7F" w:rsidRPr="00AD1BAB">
        <w:t>представленное предложение о цене не соответствует увеличению текущей цены в соответствии с «шагом аукциона»;</w:t>
      </w:r>
    </w:p>
    <w:p w14:paraId="7B5DE32B" w14:textId="77777777" w:rsidR="00B4300A" w:rsidRPr="00AD1BAB" w:rsidRDefault="00CA29BD" w:rsidP="00AD1BAB">
      <w:pPr>
        <w:pStyle w:val="ad"/>
        <w:tabs>
          <w:tab w:val="left" w:pos="1396"/>
        </w:tabs>
        <w:spacing w:line="247" w:lineRule="auto"/>
        <w:ind w:left="708" w:right="-7"/>
        <w:jc w:val="both"/>
      </w:pPr>
      <w:r>
        <w:t xml:space="preserve">- </w:t>
      </w:r>
      <w:r w:rsidR="002C1C7F" w:rsidRPr="00AD1BAB">
        <w:t>представленное Участником предложение о цене меньше ранее представленных предложений;</w:t>
      </w:r>
    </w:p>
    <w:p w14:paraId="5BE0E8BF" w14:textId="77777777" w:rsidR="00B4300A" w:rsidRPr="00AD1BAB" w:rsidRDefault="00CA29BD" w:rsidP="00CA29BD">
      <w:pPr>
        <w:pStyle w:val="ad"/>
        <w:tabs>
          <w:tab w:val="left" w:pos="1202"/>
        </w:tabs>
        <w:spacing w:line="247" w:lineRule="auto"/>
        <w:ind w:left="708" w:right="-7"/>
        <w:jc w:val="both"/>
      </w:pPr>
      <w:r>
        <w:t xml:space="preserve">- </w:t>
      </w:r>
      <w:r w:rsidR="002C1C7F" w:rsidRPr="00AD1BAB">
        <w:t>представленное Участником предложение о цене является лучшим текущим предложением о цене.</w:t>
      </w:r>
    </w:p>
    <w:p w14:paraId="5E4DD89A" w14:textId="77777777" w:rsidR="00B4300A" w:rsidRPr="00AD1BAB" w:rsidRDefault="002C1C7F" w:rsidP="00AD1BAB">
      <w:pPr>
        <w:pStyle w:val="a9"/>
        <w:spacing w:line="247" w:lineRule="auto"/>
        <w:ind w:left="0" w:right="-7"/>
      </w:pPr>
      <w:r w:rsidRPr="00AD1BAB">
        <w:t>Победителем аукциона признается участник, предложивший наиболее высокую цену имущества.</w:t>
      </w:r>
    </w:p>
    <w:p w14:paraId="6B7B7764" w14:textId="77777777" w:rsidR="00B4300A" w:rsidRPr="00AD1BAB" w:rsidRDefault="002C1C7F" w:rsidP="00AD1BAB">
      <w:pPr>
        <w:pStyle w:val="a9"/>
        <w:spacing w:line="247" w:lineRule="auto"/>
        <w:ind w:left="0" w:right="-7"/>
      </w:pPr>
      <w:r w:rsidRPr="00AD1BAB"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размещения информации о проведении торгов </w:t>
      </w:r>
      <w:hyperlink r:id="rId10">
        <w:r w:rsidRPr="00AD1BAB">
          <w:t>www.torgi.gov.ru</w:t>
        </w:r>
      </w:hyperlink>
      <w:r w:rsidRPr="00AD1BAB">
        <w:t xml:space="preserve"> и на официальном сайте </w:t>
      </w:r>
      <w:r w:rsidRPr="00AD1BAB">
        <w:rPr>
          <w:sz w:val="22"/>
          <w:szCs w:val="22"/>
          <w:shd w:val="clear" w:color="auto" w:fill="FFFFFF"/>
        </w:rPr>
        <w:t>администрации Стародеревянковского сельского поселения Каневского района http://starayaderevnya.ru/</w:t>
      </w:r>
      <w:r w:rsidRPr="00AD1BAB">
        <w:t xml:space="preserve"> не позднее рабочего дня, следующего за днем подписания указанного протокола.</w:t>
      </w:r>
    </w:p>
    <w:p w14:paraId="7AA0234C" w14:textId="77777777" w:rsidR="00B4300A" w:rsidRPr="00AD1BAB" w:rsidRDefault="002C1C7F" w:rsidP="00AD1BAB">
      <w:pPr>
        <w:pStyle w:val="a9"/>
        <w:spacing w:line="247" w:lineRule="auto"/>
        <w:ind w:left="0" w:right="-7"/>
      </w:pPr>
      <w:bookmarkStart w:id="8" w:name="Процедура_аукциона_считается_завершенной"/>
      <w:bookmarkEnd w:id="8"/>
      <w:r w:rsidRPr="00AD1BAB">
        <w:t>Процедура аукциона считается завершенной с момента подписания Продавцом протокола об итогах аукциона.</w:t>
      </w:r>
    </w:p>
    <w:p w14:paraId="6C771112" w14:textId="77777777" w:rsidR="00B4300A" w:rsidRPr="00AD1BAB" w:rsidRDefault="002C1C7F" w:rsidP="00AD1BAB">
      <w:pPr>
        <w:pStyle w:val="a9"/>
        <w:spacing w:line="275" w:lineRule="exact"/>
        <w:ind w:left="0" w:right="-7"/>
      </w:pPr>
      <w:r w:rsidRPr="00AD1BAB">
        <w:t>Аукцион признается несостоявшимся в следующих случаях:</w:t>
      </w:r>
    </w:p>
    <w:p w14:paraId="2ED6C01F" w14:textId="77777777" w:rsidR="00B4300A" w:rsidRPr="00AD1BAB" w:rsidRDefault="00CA29BD" w:rsidP="00CA29BD">
      <w:pPr>
        <w:pStyle w:val="ad"/>
        <w:tabs>
          <w:tab w:val="left" w:pos="1170"/>
        </w:tabs>
        <w:spacing w:before="4" w:line="247" w:lineRule="auto"/>
        <w:ind w:left="0" w:right="-7"/>
        <w:jc w:val="both"/>
      </w:pPr>
      <w:r>
        <w:t xml:space="preserve">- </w:t>
      </w:r>
      <w:r w:rsidR="002C1C7F" w:rsidRPr="00AD1BAB">
        <w:t>не было подано ни одной заявки на участие либо ни один из Претендентов не признан участником;</w:t>
      </w:r>
    </w:p>
    <w:p w14:paraId="7F954458" w14:textId="77777777" w:rsidR="00B4300A" w:rsidRPr="00AD1BAB" w:rsidRDefault="00CA29BD" w:rsidP="00CA29BD">
      <w:pPr>
        <w:pStyle w:val="ad"/>
        <w:tabs>
          <w:tab w:val="left" w:pos="1154"/>
        </w:tabs>
        <w:spacing w:line="275" w:lineRule="exact"/>
        <w:ind w:left="0" w:right="-7"/>
        <w:jc w:val="both"/>
      </w:pPr>
      <w:r>
        <w:t xml:space="preserve">- </w:t>
      </w:r>
      <w:r w:rsidR="002C1C7F" w:rsidRPr="00AD1BAB">
        <w:t>принято решение о признании только одного Претендента участником;</w:t>
      </w:r>
    </w:p>
    <w:p w14:paraId="1C6BD111" w14:textId="77777777" w:rsidR="00B4300A" w:rsidRPr="00AD1BAB" w:rsidRDefault="00CA29BD" w:rsidP="00CA29BD">
      <w:pPr>
        <w:pStyle w:val="ad"/>
        <w:tabs>
          <w:tab w:val="left" w:pos="1154"/>
        </w:tabs>
        <w:spacing w:before="8"/>
        <w:ind w:left="0" w:right="-7"/>
        <w:jc w:val="both"/>
      </w:pPr>
      <w:r>
        <w:t xml:space="preserve">- </w:t>
      </w:r>
      <w:r w:rsidR="002C1C7F" w:rsidRPr="00AD1BAB">
        <w:t>ни один из участников не сделал предложение о начальной цене имущества.</w:t>
      </w:r>
    </w:p>
    <w:p w14:paraId="6F403EA2" w14:textId="77777777" w:rsidR="00B4300A" w:rsidRPr="00AD1BAB" w:rsidRDefault="002C1C7F" w:rsidP="00AD1BAB">
      <w:pPr>
        <w:pStyle w:val="a9"/>
        <w:spacing w:before="8" w:line="247" w:lineRule="auto"/>
        <w:ind w:left="0" w:right="-7"/>
      </w:pPr>
      <w:r w:rsidRPr="00AD1BAB">
        <w:t>Решение о признании аукциона несостоявшимся оформляется протоколом об итогах аукциона.</w:t>
      </w:r>
    </w:p>
    <w:p w14:paraId="0EAFB54E" w14:textId="77777777" w:rsidR="00B4300A" w:rsidRDefault="00AD1BAB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Порядок</w:t>
      </w:r>
      <w:r w:rsidR="002C1C7F">
        <w:rPr>
          <w:rFonts w:ascii="Times New Roman" w:hAnsi="Times New Roman" w:cs="Times New Roman"/>
          <w:b/>
          <w:sz w:val="22"/>
          <w:szCs w:val="22"/>
        </w:rPr>
        <w:t xml:space="preserve"> заключения договора купли-продажи муниципального имущества.</w:t>
      </w:r>
    </w:p>
    <w:p w14:paraId="05CB2CE8" w14:textId="77777777" w:rsidR="00B4300A" w:rsidRDefault="002C1C7F">
      <w:pPr>
        <w:ind w:firstLine="709"/>
        <w:jc w:val="both"/>
        <w:rPr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 xml:space="preserve"> Заключение договора купли-продажи муниципального имущества с победителем торгов осуществляется</w:t>
      </w:r>
      <w:r>
        <w:rPr>
          <w:sz w:val="22"/>
          <w:szCs w:val="22"/>
          <w:shd w:val="clear" w:color="auto" w:fill="FFFFFF"/>
        </w:rPr>
        <w:t xml:space="preserve"> не ранее чем через 10 дней со дня размещения информации о результатах торгов на </w:t>
      </w:r>
      <w:r>
        <w:t xml:space="preserve">официальном сайте Российской Федерации для размещения информации о проведении торгов </w:t>
      </w:r>
      <w:hyperlink r:id="rId11">
        <w:r>
          <w:t>www.torgi.gov.ru</w:t>
        </w:r>
      </w:hyperlink>
      <w:r>
        <w:t xml:space="preserve">  и </w:t>
      </w:r>
      <w:r>
        <w:rPr>
          <w:sz w:val="22"/>
          <w:szCs w:val="22"/>
          <w:shd w:val="clear" w:color="auto" w:fill="FFFFFF"/>
        </w:rPr>
        <w:t>официальном сайте администрации Стародеревянковского сельского поселения Каневского района http://starayaderevnya.ru/</w:t>
      </w:r>
      <w:r>
        <w:rPr>
          <w:sz w:val="22"/>
          <w:szCs w:val="22"/>
        </w:rPr>
        <w:t>.</w:t>
      </w:r>
    </w:p>
    <w:p w14:paraId="5E868344" w14:textId="77777777" w:rsidR="00B4300A" w:rsidRDefault="002C1C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купли-продажи жилых помещений заключается </w:t>
      </w:r>
      <w:r w:rsidR="00CA29BD" w:rsidRPr="00B11379">
        <w:t>в форме электронного документа, а также на бумажном носителе по месту нахождения Продавца</w:t>
      </w:r>
      <w:r>
        <w:rPr>
          <w:sz w:val="22"/>
          <w:szCs w:val="22"/>
        </w:rPr>
        <w:t>.</w:t>
      </w:r>
    </w:p>
    <w:p w14:paraId="6966B060" w14:textId="77777777" w:rsidR="00B4300A" w:rsidRDefault="002C1C7F">
      <w:pPr>
        <w:ind w:firstLine="708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При уклонении или отказе победителя аукциона от заключения в установленный срок договора купли-продажи муниципального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14:paraId="23894990" w14:textId="77777777" w:rsidR="00B4300A" w:rsidRDefault="002C1C7F">
      <w:pPr>
        <w:ind w:firstLine="708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 xml:space="preserve"> Оплата приобретаемого на аукционе имущества производится путем перечисления денежных средств на счет, указанный в информационном сообщении о проведении аукциона. Внесенный победителем продажи задаток засчитывается в счет оплаты приобретаемого имущества.</w:t>
      </w:r>
    </w:p>
    <w:p w14:paraId="64D7E85C" w14:textId="77777777" w:rsidR="00B4300A" w:rsidRDefault="002C1C7F">
      <w:pPr>
        <w:ind w:firstLine="708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Задаток победителя аукциона подлежит перечислению в установленном порядке в местный бюджет в течение 5 календарных дней с даты, установленной для заключения договора купли-продажи муниципального имущества.</w:t>
      </w:r>
    </w:p>
    <w:p w14:paraId="49FA0376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Фактическая передача жилого помещения осуществляется на основании акта приема-передачи, оформленного в соответствии с действующим законодательством, являющегося неотъемлемой частью договора купли-продажи.</w:t>
      </w:r>
    </w:p>
    <w:p w14:paraId="1763B13E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Покупатель производит оплату не позднее 10 рабочих дней со дня заключения такого договора. </w:t>
      </w:r>
      <w:r>
        <w:rPr>
          <w:color w:val="000000"/>
          <w:sz w:val="22"/>
          <w:szCs w:val="22"/>
          <w:shd w:val="clear" w:color="auto" w:fill="FFFFFF"/>
        </w:rPr>
        <w:t>В платежном поручении, оформляющем оплату, должны быть указаны сведения о наименовании покупателя имущества, дате проведения торгов, дате заключения договора купли-продажи.</w:t>
      </w:r>
    </w:p>
    <w:p w14:paraId="66935629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Государственная регистрация договора купли-продажи осуществляется после полной оплаты покупателем жилого помещения. </w:t>
      </w:r>
    </w:p>
    <w:p w14:paraId="3D5D5D67" w14:textId="77777777" w:rsidR="00B4300A" w:rsidRDefault="002C1C7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Право собственности на жилое помещение переходит к покупателю после государственной регистрации сделки по переходу права собственности в установленном законом порядке. Расходы по регистрации права собственности возлагаются на покупателя.</w:t>
      </w:r>
    </w:p>
    <w:p w14:paraId="41D51195" w14:textId="77777777" w:rsidR="00B4300A" w:rsidRDefault="002C1C7F">
      <w:pPr>
        <w:snapToGri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При неисполнении покупателем условий оплаты в установленный срок договор купли-продажи может быть расторгнут продавцом в одностороннем порядке.</w:t>
      </w:r>
    </w:p>
    <w:p w14:paraId="261060D0" w14:textId="77777777" w:rsidR="00B4300A" w:rsidRDefault="00B4300A">
      <w:pPr>
        <w:pStyle w:val="ac"/>
        <w:spacing w:before="0" w:beforeAutospacing="0" w:after="0" w:afterAutospacing="0"/>
        <w:ind w:firstLine="709"/>
        <w:contextualSpacing/>
        <w:jc w:val="both"/>
        <w:rPr>
          <w:sz w:val="22"/>
          <w:szCs w:val="22"/>
        </w:rPr>
      </w:pPr>
    </w:p>
    <w:p w14:paraId="5D5EE3AD" w14:textId="77777777" w:rsidR="00B4300A" w:rsidRDefault="002C1C7F">
      <w:pPr>
        <w:pStyle w:val="ac"/>
        <w:spacing w:before="0" w:beforeAutospacing="0" w:after="0" w:afterAutospacing="0"/>
        <w:ind w:firstLine="709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 принятия решения об отказе в проведении аукциона.</w:t>
      </w:r>
    </w:p>
    <w:p w14:paraId="1C515511" w14:textId="77777777" w:rsidR="00B4300A" w:rsidRDefault="002C1C7F">
      <w:pPr>
        <w:tabs>
          <w:tab w:val="left" w:pos="853"/>
          <w:tab w:val="left" w:pos="9356"/>
        </w:tabs>
        <w:ind w:right="-1" w:firstLine="709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Срок, в течение которого Организатор торгов вправе отказаться от проведения торгов: не позднее чем за пять дней до даты окончания срока подачи заявок на участие в торгах. </w:t>
      </w:r>
    </w:p>
    <w:p w14:paraId="77393242" w14:textId="77777777" w:rsidR="00B4300A" w:rsidRDefault="002C1C7F">
      <w:pPr>
        <w:tabs>
          <w:tab w:val="left" w:pos="853"/>
          <w:tab w:val="left" w:pos="9356"/>
        </w:tabs>
        <w:ind w:right="-1" w:firstLine="709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Извещение об отказе от проведения торгов размещается на официальном сайте в течение одного дня с даты принятия решения об отказе от проведения торгов. В течение двух рабочих дней с даты принятия указанного решения организатор торгов направляет соответствующие уведомления всем заявителям.</w:t>
      </w:r>
    </w:p>
    <w:p w14:paraId="6849F9F2" w14:textId="77777777" w:rsidR="00B4300A" w:rsidRDefault="002C1C7F">
      <w:pPr>
        <w:tabs>
          <w:tab w:val="left" w:pos="853"/>
          <w:tab w:val="left" w:pos="9356"/>
        </w:tabs>
        <w:ind w:right="-1" w:firstLine="709"/>
        <w:jc w:val="both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</w:rPr>
        <w:t>Срок, в течении которого Организатор торгов вправе принять решение о внесении изменений в извещение о проведении торгов:</w:t>
      </w:r>
      <w:r>
        <w:rPr>
          <w:sz w:val="22"/>
          <w:szCs w:val="22"/>
          <w:shd w:val="clear" w:color="auto" w:fill="FFFFFF"/>
        </w:rPr>
        <w:t xml:space="preserve"> не позднее чем за пять дней до даты окончания подачи заявок на участие в торгах.</w:t>
      </w:r>
    </w:p>
    <w:p w14:paraId="7906AF5F" w14:textId="77777777" w:rsidR="00B4300A" w:rsidRDefault="002C1C7F">
      <w:pPr>
        <w:pStyle w:val="ac"/>
        <w:spacing w:before="0" w:beforeAutospacing="0" w:after="0" w:afterAutospacing="0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Все вопросы, касающиеся проведения аукциона, не нашедшие отражения в настоящем извещении, регулируются законодательством Российской Федерации.</w:t>
      </w:r>
    </w:p>
    <w:p w14:paraId="1082D663" w14:textId="77777777" w:rsidR="00B4300A" w:rsidRDefault="002C1C7F">
      <w:pPr>
        <w:pStyle w:val="ac"/>
        <w:spacing w:before="0" w:beforeAutospacing="0" w:after="0" w:afterAutospacing="0"/>
        <w:ind w:firstLine="709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Ознакомиться с аукционной документацией, формой заявки на участие в аукционе, проектом договора-купли продажи жилого дома и земельного участка, а также получить информацию об объекте аукциона можно в администрации Стародеревянковского сельского поселения Каневского района по адресу: 353720</w:t>
      </w:r>
      <w:r>
        <w:rPr>
          <w:rFonts w:eastAsia="Calibri"/>
          <w:sz w:val="22"/>
          <w:szCs w:val="22"/>
        </w:rPr>
        <w:t>, Российская Федерация, Краснодарский край, станица</w:t>
      </w:r>
      <w:r>
        <w:rPr>
          <w:rFonts w:eastAsia="Calibri"/>
          <w:kern w:val="1"/>
          <w:sz w:val="22"/>
          <w:szCs w:val="22"/>
        </w:rPr>
        <w:t xml:space="preserve"> Стародеревянковская ул. </w:t>
      </w:r>
      <w:r>
        <w:rPr>
          <w:rFonts w:eastAsia="Calibri"/>
          <w:sz w:val="22"/>
          <w:szCs w:val="22"/>
        </w:rPr>
        <w:t xml:space="preserve"> </w:t>
      </w:r>
      <w:r>
        <w:rPr>
          <w:rFonts w:eastAsia="Calibri"/>
          <w:kern w:val="1"/>
          <w:sz w:val="22"/>
          <w:szCs w:val="22"/>
        </w:rPr>
        <w:t xml:space="preserve">Красная ул., д.132, </w:t>
      </w:r>
      <w:proofErr w:type="spellStart"/>
      <w:r>
        <w:rPr>
          <w:rFonts w:eastAsia="Calibri"/>
          <w:kern w:val="1"/>
          <w:sz w:val="22"/>
          <w:szCs w:val="22"/>
        </w:rPr>
        <w:t>каб</w:t>
      </w:r>
      <w:proofErr w:type="spellEnd"/>
      <w:r>
        <w:rPr>
          <w:rFonts w:eastAsia="Calibri"/>
          <w:kern w:val="1"/>
          <w:sz w:val="22"/>
          <w:szCs w:val="22"/>
        </w:rPr>
        <w:t xml:space="preserve">. № </w:t>
      </w:r>
      <w:r w:rsidR="00AD1BAB">
        <w:rPr>
          <w:rFonts w:eastAsia="Calibri"/>
          <w:kern w:val="1"/>
          <w:sz w:val="22"/>
          <w:szCs w:val="22"/>
        </w:rPr>
        <w:t xml:space="preserve">6 </w:t>
      </w:r>
      <w:r w:rsidR="00AD1BAB">
        <w:rPr>
          <w:color w:val="000000"/>
          <w:sz w:val="22"/>
          <w:szCs w:val="22"/>
        </w:rPr>
        <w:t>или</w:t>
      </w:r>
      <w:r>
        <w:rPr>
          <w:color w:val="000000"/>
          <w:sz w:val="22"/>
          <w:szCs w:val="22"/>
        </w:rPr>
        <w:t xml:space="preserve"> по телефону: 8 (86164) 64257, а также </w:t>
      </w:r>
      <w:bookmarkStart w:id="9" w:name="_Hlk237328695"/>
      <w:r w:rsidR="00AD1BAB" w:rsidRPr="00AD1BAB">
        <w:rPr>
          <w:color w:val="000000"/>
          <w:sz w:val="22"/>
          <w:szCs w:val="22"/>
          <w:shd w:val="clear" w:color="auto" w:fill="FFFFFF"/>
        </w:rPr>
        <w:t>на официальном сайте Российской Федерации в сети «Интернет» для размещения информации о проведении торгов www.torgi.gov.ru</w:t>
      </w:r>
      <w:bookmarkEnd w:id="9"/>
      <w:r w:rsidR="00AD1BAB" w:rsidRPr="00AD1BAB">
        <w:rPr>
          <w:color w:val="000000"/>
          <w:sz w:val="22"/>
          <w:szCs w:val="22"/>
          <w:shd w:val="clear" w:color="auto" w:fill="FFFFFF"/>
        </w:rPr>
        <w:t xml:space="preserve">, официальном сайте администрации Стародеревянковского сельского поселения Каневского района http://starayaderevnya.ru/, на электронной площадке РТС-тендер </w:t>
      </w:r>
      <w:hyperlink r:id="rId12" w:history="1">
        <w:r w:rsidR="00CA29BD" w:rsidRPr="00D97EA4">
          <w:rPr>
            <w:rStyle w:val="a3"/>
            <w:sz w:val="22"/>
            <w:szCs w:val="22"/>
            <w:shd w:val="clear" w:color="auto" w:fill="FFFFFF"/>
          </w:rPr>
          <w:t>www.rts-tender.ru</w:t>
        </w:r>
      </w:hyperlink>
      <w:r>
        <w:rPr>
          <w:color w:val="000000"/>
          <w:sz w:val="22"/>
          <w:szCs w:val="22"/>
        </w:rPr>
        <w:t xml:space="preserve">. </w:t>
      </w:r>
    </w:p>
    <w:p w14:paraId="066745A5" w14:textId="77777777" w:rsidR="00CA29BD" w:rsidRDefault="00CA29BD">
      <w:pPr>
        <w:pStyle w:val="ac"/>
        <w:spacing w:before="0" w:beforeAutospacing="0" w:after="0" w:afterAutospacing="0"/>
        <w:ind w:firstLine="709"/>
        <w:contextualSpacing/>
        <w:jc w:val="both"/>
        <w:rPr>
          <w:color w:val="000000"/>
          <w:sz w:val="22"/>
          <w:szCs w:val="22"/>
        </w:rPr>
      </w:pPr>
    </w:p>
    <w:p w14:paraId="42E78ED4" w14:textId="77777777" w:rsidR="00CA29BD" w:rsidRPr="00CA29BD" w:rsidRDefault="00CA29BD" w:rsidP="00CA29BD">
      <w:pPr>
        <w:tabs>
          <w:tab w:val="left" w:pos="540"/>
        </w:tabs>
        <w:autoSpaceDE w:val="0"/>
        <w:spacing w:line="216" w:lineRule="auto"/>
        <w:ind w:left="360" w:right="-2"/>
        <w:jc w:val="center"/>
        <w:rPr>
          <w:b/>
        </w:rPr>
      </w:pPr>
      <w:r w:rsidRPr="00CA29BD">
        <w:rPr>
          <w:b/>
        </w:rPr>
        <w:t>Порядок ознакомления заявителей с иной информацией, условиями договора купли-продажи имущества, осмотра имущества</w:t>
      </w:r>
    </w:p>
    <w:p w14:paraId="485F2438" w14:textId="77777777" w:rsidR="00CA29BD" w:rsidRDefault="00CA29BD" w:rsidP="00CA29BD">
      <w:pPr>
        <w:tabs>
          <w:tab w:val="left" w:pos="540"/>
        </w:tabs>
        <w:autoSpaceDE w:val="0"/>
        <w:spacing w:line="216" w:lineRule="auto"/>
        <w:ind w:right="-2" w:firstLine="709"/>
        <w:contextualSpacing/>
        <w:jc w:val="both"/>
      </w:pPr>
      <w:r w:rsidRPr="00DB6DA1">
        <w:rPr>
          <w:color w:val="000000"/>
        </w:rPr>
        <w:t xml:space="preserve"> Ознакомиться с </w:t>
      </w:r>
      <w:r>
        <w:rPr>
          <w:color w:val="000000"/>
        </w:rPr>
        <w:t>извещением (</w:t>
      </w:r>
      <w:r w:rsidRPr="00DB6DA1">
        <w:rPr>
          <w:color w:val="000000"/>
        </w:rPr>
        <w:t>аукционной документацией</w:t>
      </w:r>
      <w:r>
        <w:rPr>
          <w:color w:val="000000"/>
        </w:rPr>
        <w:t xml:space="preserve">), </w:t>
      </w:r>
      <w:r w:rsidRPr="00DB6DA1">
        <w:rPr>
          <w:color w:val="000000"/>
        </w:rPr>
        <w:t>а также получить информацию об объекте аукциона можно в администрации Стародеревянковского сельского поселения Каневского района по адресу: 353720</w:t>
      </w:r>
      <w:r w:rsidRPr="00DB6DA1">
        <w:rPr>
          <w:rFonts w:eastAsia="Calibri"/>
        </w:rPr>
        <w:t>, Российская Федерация, Краснодарский край, станица</w:t>
      </w:r>
      <w:r w:rsidRPr="00DB6DA1">
        <w:rPr>
          <w:rFonts w:eastAsia="Calibri"/>
          <w:kern w:val="1"/>
        </w:rPr>
        <w:t xml:space="preserve"> Стародеревянковская ул. </w:t>
      </w:r>
      <w:r w:rsidRPr="00DB6DA1">
        <w:rPr>
          <w:rFonts w:eastAsia="Calibri"/>
        </w:rPr>
        <w:t xml:space="preserve"> </w:t>
      </w:r>
      <w:r w:rsidRPr="00DB6DA1">
        <w:rPr>
          <w:rFonts w:eastAsia="Calibri"/>
          <w:kern w:val="1"/>
        </w:rPr>
        <w:t xml:space="preserve">Красная, д.132, </w:t>
      </w:r>
      <w:proofErr w:type="spellStart"/>
      <w:r w:rsidRPr="00DB6DA1">
        <w:rPr>
          <w:rFonts w:eastAsia="Calibri"/>
          <w:kern w:val="1"/>
        </w:rPr>
        <w:t>каб</w:t>
      </w:r>
      <w:proofErr w:type="spellEnd"/>
      <w:r w:rsidRPr="00DB6DA1">
        <w:rPr>
          <w:rFonts w:eastAsia="Calibri"/>
          <w:kern w:val="1"/>
        </w:rPr>
        <w:t>. №</w:t>
      </w:r>
      <w:r>
        <w:rPr>
          <w:rFonts w:eastAsia="Calibri"/>
          <w:kern w:val="1"/>
        </w:rPr>
        <w:t xml:space="preserve"> </w:t>
      </w:r>
      <w:r w:rsidRPr="00DB6DA1">
        <w:rPr>
          <w:rFonts w:eastAsia="Calibri"/>
          <w:kern w:val="1"/>
        </w:rPr>
        <w:t xml:space="preserve">6, </w:t>
      </w:r>
      <w:r w:rsidRPr="00DB6DA1">
        <w:rPr>
          <w:color w:val="000000"/>
        </w:rPr>
        <w:t xml:space="preserve"> или по телефону: 8 (86164) 64257, а также </w:t>
      </w:r>
      <w:r w:rsidRPr="00DB6DA1">
        <w:t xml:space="preserve">на официальном сайте Российской Федерации </w:t>
      </w:r>
      <w:r w:rsidRPr="00DB6DA1">
        <w:rPr>
          <w:bCs/>
        </w:rPr>
        <w:t xml:space="preserve">в сети «Интернет» </w:t>
      </w:r>
      <w:r w:rsidRPr="00DB6DA1">
        <w:t xml:space="preserve">для размещения информации о проведении торгов </w:t>
      </w:r>
      <w:hyperlink r:id="rId13" w:history="1">
        <w:r w:rsidRPr="00DB6DA1">
          <w:rPr>
            <w:rStyle w:val="a3"/>
          </w:rPr>
          <w:t>www.torgi.gov.ru</w:t>
        </w:r>
      </w:hyperlink>
      <w:r w:rsidRPr="00DB6DA1">
        <w:t>, на электронной площадке</w:t>
      </w:r>
      <w:r w:rsidRPr="00DB6DA1">
        <w:rPr>
          <w:rStyle w:val="af0"/>
        </w:rPr>
        <w:t xml:space="preserve"> </w:t>
      </w:r>
      <w:r w:rsidRPr="00CA29BD">
        <w:rPr>
          <w:rStyle w:val="af0"/>
          <w:rFonts w:ascii="Times New Roman" w:hAnsi="Times New Roman"/>
          <w:b w:val="0"/>
          <w:sz w:val="24"/>
          <w:szCs w:val="24"/>
        </w:rPr>
        <w:t>РТС-тендер</w:t>
      </w:r>
      <w:r w:rsidRPr="00DB6DA1">
        <w:rPr>
          <w:rStyle w:val="af0"/>
        </w:rPr>
        <w:t xml:space="preserve"> </w:t>
      </w:r>
      <w:hyperlink r:id="rId14" w:history="1">
        <w:r w:rsidRPr="00BE2B00">
          <w:rPr>
            <w:rStyle w:val="a3"/>
          </w:rPr>
          <w:t>www.rts-tender.ru</w:t>
        </w:r>
      </w:hyperlink>
      <w:r>
        <w:t xml:space="preserve">, </w:t>
      </w:r>
      <w:r w:rsidRPr="00DB6DA1">
        <w:t xml:space="preserve">официальном сайте </w:t>
      </w:r>
      <w:r w:rsidRPr="00DB6DA1">
        <w:rPr>
          <w:color w:val="000000"/>
        </w:rPr>
        <w:t>администрации Стародеревянковского сельского поселения Каневского района</w:t>
      </w:r>
      <w:r>
        <w:rPr>
          <w:color w:val="000000"/>
        </w:rPr>
        <w:t xml:space="preserve"> </w:t>
      </w:r>
      <w:hyperlink r:id="rId15" w:history="1">
        <w:r w:rsidRPr="00DB6DA1">
          <w:rPr>
            <w:rStyle w:val="a3"/>
          </w:rPr>
          <w:t>http://starayaderevnya.ru/</w:t>
        </w:r>
      </w:hyperlink>
      <w:r>
        <w:t>.</w:t>
      </w:r>
    </w:p>
    <w:p w14:paraId="04FD63F2" w14:textId="77777777" w:rsidR="00CA29BD" w:rsidRPr="00D2510D" w:rsidRDefault="00CA29BD" w:rsidP="00CA29BD">
      <w:pPr>
        <w:tabs>
          <w:tab w:val="left" w:pos="540"/>
        </w:tabs>
        <w:autoSpaceDE w:val="0"/>
        <w:spacing w:line="216" w:lineRule="auto"/>
        <w:ind w:right="-2" w:firstLine="709"/>
        <w:contextualSpacing/>
        <w:jc w:val="both"/>
      </w:pPr>
      <w:r w:rsidRPr="00DB6DA1">
        <w:t xml:space="preserve"> Осмотр объекта аукциона (</w:t>
      </w:r>
      <w:r>
        <w:t>имущества</w:t>
      </w:r>
      <w:r w:rsidRPr="00DB6DA1">
        <w:t xml:space="preserve">) на местности осуществляется заявителем самостоятельно. </w:t>
      </w:r>
    </w:p>
    <w:p w14:paraId="07EFE819" w14:textId="77777777" w:rsidR="00CA29BD" w:rsidRDefault="00CA29BD">
      <w:pPr>
        <w:pStyle w:val="ac"/>
        <w:spacing w:before="0" w:beforeAutospacing="0" w:after="0" w:afterAutospacing="0"/>
        <w:ind w:firstLine="709"/>
        <w:contextualSpacing/>
        <w:jc w:val="both"/>
        <w:rPr>
          <w:color w:val="000000"/>
          <w:sz w:val="22"/>
          <w:szCs w:val="22"/>
        </w:rPr>
      </w:pPr>
    </w:p>
    <w:p w14:paraId="19A7CEDE" w14:textId="77777777" w:rsidR="00CA29BD" w:rsidRDefault="00CA29BD">
      <w:pPr>
        <w:pStyle w:val="ac"/>
        <w:spacing w:before="0" w:beforeAutospacing="0" w:after="0" w:afterAutospacing="0"/>
        <w:ind w:firstLine="709"/>
        <w:contextualSpacing/>
        <w:jc w:val="both"/>
        <w:rPr>
          <w:sz w:val="22"/>
          <w:szCs w:val="22"/>
        </w:rPr>
      </w:pPr>
    </w:p>
    <w:p w14:paraId="55B7CE93" w14:textId="77777777" w:rsidR="00CA29BD" w:rsidRPr="00D2510D" w:rsidRDefault="00CA29BD" w:rsidP="00CA29BD">
      <w:pPr>
        <w:pStyle w:val="31"/>
        <w:suppressAutoHyphens/>
        <w:spacing w:after="0" w:line="216" w:lineRule="auto"/>
        <w:ind w:left="720"/>
        <w:contextualSpacing/>
        <w:jc w:val="center"/>
        <w:outlineLvl w:val="0"/>
        <w:rPr>
          <w:b/>
          <w:sz w:val="24"/>
          <w:szCs w:val="24"/>
        </w:rPr>
      </w:pPr>
      <w:r w:rsidRPr="001865A8">
        <w:rPr>
          <w:b/>
          <w:sz w:val="24"/>
          <w:szCs w:val="24"/>
        </w:rPr>
        <w:t>Заключительные положения</w:t>
      </w:r>
    </w:p>
    <w:p w14:paraId="077CB286" w14:textId="77777777" w:rsidR="00B4300A" w:rsidRDefault="00CA29BD" w:rsidP="00CA29BD">
      <w:pPr>
        <w:contextualSpacing/>
        <w:jc w:val="both"/>
        <w:rPr>
          <w:sz w:val="22"/>
          <w:szCs w:val="22"/>
        </w:rPr>
      </w:pPr>
      <w:r>
        <w:tab/>
      </w:r>
      <w:r w:rsidRPr="00A95A5E">
        <w:t>Все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>
        <w:t>.</w:t>
      </w:r>
    </w:p>
    <w:p w14:paraId="55D97F58" w14:textId="77777777" w:rsidR="00CA29BD" w:rsidRDefault="00CA29BD">
      <w:pPr>
        <w:jc w:val="both"/>
        <w:rPr>
          <w:b/>
          <w:sz w:val="22"/>
          <w:szCs w:val="22"/>
        </w:rPr>
      </w:pPr>
    </w:p>
    <w:p w14:paraId="13F72372" w14:textId="77777777" w:rsidR="00B4300A" w:rsidRDefault="002C1C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Приложения к информационному сообщению:</w:t>
      </w:r>
    </w:p>
    <w:p w14:paraId="0B17830A" w14:textId="77777777" w:rsidR="00B4300A" w:rsidRDefault="002C1C7F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1.Заявка на участие в аукционе (форма).</w:t>
      </w:r>
    </w:p>
    <w:p w14:paraId="200ADA12" w14:textId="77777777" w:rsidR="00B4300A" w:rsidRDefault="002C1C7F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2.Проект договора купли-продажи муниципального имущества.</w:t>
      </w:r>
    </w:p>
    <w:p w14:paraId="5B5CAA4C" w14:textId="77777777" w:rsidR="00B4300A" w:rsidRPr="00AD1BAB" w:rsidRDefault="00AD1BAB" w:rsidP="00AD1BAB">
      <w:pPr>
        <w:jc w:val="both"/>
        <w:rPr>
          <w:bCs/>
          <w:sz w:val="22"/>
          <w:szCs w:val="22"/>
        </w:rPr>
      </w:pPr>
      <w:r w:rsidRPr="00AD1BAB">
        <w:rPr>
          <w:bCs/>
          <w:sz w:val="22"/>
          <w:szCs w:val="22"/>
        </w:rPr>
        <w:t>3.Форма согласия на обработку персональных данных</w:t>
      </w:r>
      <w:r>
        <w:rPr>
          <w:bCs/>
          <w:sz w:val="22"/>
          <w:szCs w:val="22"/>
        </w:rPr>
        <w:t>.</w:t>
      </w:r>
    </w:p>
    <w:p w14:paraId="0CFE0393" w14:textId="77777777" w:rsidR="00B4300A" w:rsidRPr="00AD1BAB" w:rsidRDefault="00B4300A" w:rsidP="00AD1BAB">
      <w:pPr>
        <w:pStyle w:val="ad"/>
        <w:jc w:val="both"/>
        <w:rPr>
          <w:bCs/>
          <w:sz w:val="22"/>
          <w:szCs w:val="22"/>
        </w:rPr>
      </w:pPr>
    </w:p>
    <w:p w14:paraId="07DBC957" w14:textId="77777777" w:rsidR="00B4300A" w:rsidRDefault="00B4300A">
      <w:pPr>
        <w:pStyle w:val="ad"/>
        <w:jc w:val="both"/>
        <w:rPr>
          <w:b/>
          <w:sz w:val="22"/>
          <w:szCs w:val="22"/>
        </w:rPr>
      </w:pPr>
    </w:p>
    <w:p w14:paraId="15C7C528" w14:textId="77777777" w:rsidR="00B4300A" w:rsidRDefault="00B4300A">
      <w:pPr>
        <w:pStyle w:val="ad"/>
        <w:jc w:val="both"/>
        <w:rPr>
          <w:b/>
          <w:sz w:val="22"/>
          <w:szCs w:val="22"/>
        </w:rPr>
      </w:pPr>
    </w:p>
    <w:p w14:paraId="2BE34C00" w14:textId="77777777" w:rsidR="00B4300A" w:rsidRDefault="00B4300A">
      <w:pPr>
        <w:pStyle w:val="ad"/>
        <w:jc w:val="both"/>
        <w:rPr>
          <w:b/>
        </w:rPr>
      </w:pPr>
    </w:p>
    <w:p w14:paraId="49E765E1" w14:textId="77777777" w:rsidR="00B4300A" w:rsidRDefault="00B4300A">
      <w:pPr>
        <w:pStyle w:val="ad"/>
        <w:jc w:val="both"/>
        <w:rPr>
          <w:b/>
        </w:rPr>
      </w:pPr>
    </w:p>
    <w:p w14:paraId="4D3C4653" w14:textId="77777777" w:rsidR="00B4300A" w:rsidRDefault="00B4300A">
      <w:pPr>
        <w:pStyle w:val="ad"/>
        <w:jc w:val="both"/>
        <w:rPr>
          <w:b/>
        </w:rPr>
      </w:pPr>
    </w:p>
    <w:p w14:paraId="1C62B2F9" w14:textId="77777777" w:rsidR="00B4300A" w:rsidRDefault="00B4300A">
      <w:pPr>
        <w:pStyle w:val="ad"/>
        <w:jc w:val="both"/>
        <w:rPr>
          <w:b/>
        </w:rPr>
      </w:pPr>
    </w:p>
    <w:sectPr w:rsidR="00B4300A" w:rsidSect="007A3B55">
      <w:pgSz w:w="11906" w:h="16838"/>
      <w:pgMar w:top="709" w:right="567" w:bottom="993" w:left="1276" w:header="284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21b8bf">
    <w:altName w:val="Segoe Print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67F73"/>
    <w:multiLevelType w:val="multilevel"/>
    <w:tmpl w:val="DD78D0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5977720D"/>
    <w:multiLevelType w:val="multilevel"/>
    <w:tmpl w:val="5977720D"/>
    <w:lvl w:ilvl="0">
      <w:numFmt w:val="bullet"/>
      <w:lvlText w:val="-"/>
      <w:lvlJc w:val="left"/>
      <w:pPr>
        <w:ind w:left="172" w:hanging="17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>
      <w:numFmt w:val="bullet"/>
      <w:lvlText w:val="•"/>
      <w:lvlJc w:val="left"/>
      <w:pPr>
        <w:ind w:left="1220" w:hanging="172"/>
      </w:pPr>
      <w:rPr>
        <w:rFonts w:hint="default"/>
        <w:lang w:val="ru-RU" w:eastAsia="ru-RU" w:bidi="ru-RU"/>
      </w:rPr>
    </w:lvl>
    <w:lvl w:ilvl="2">
      <w:numFmt w:val="bullet"/>
      <w:lvlText w:val="•"/>
      <w:lvlJc w:val="left"/>
      <w:pPr>
        <w:ind w:left="2140" w:hanging="17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60" w:hanging="17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80" w:hanging="17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00" w:hanging="17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20" w:hanging="17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40" w:hanging="17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60" w:hanging="172"/>
      </w:pPr>
      <w:rPr>
        <w:rFonts w:hint="default"/>
        <w:lang w:val="ru-RU" w:eastAsia="ru-RU" w:bidi="ru-RU"/>
      </w:rPr>
    </w:lvl>
  </w:abstractNum>
  <w:num w:numId="1" w16cid:durableId="1018039473">
    <w:abstractNumId w:val="1"/>
  </w:num>
  <w:num w:numId="2" w16cid:durableId="1451241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D19"/>
    <w:rsid w:val="0001445A"/>
    <w:rsid w:val="00037CA2"/>
    <w:rsid w:val="000425BF"/>
    <w:rsid w:val="00042C1B"/>
    <w:rsid w:val="00045FCB"/>
    <w:rsid w:val="000541FA"/>
    <w:rsid w:val="00063D90"/>
    <w:rsid w:val="00065B61"/>
    <w:rsid w:val="00075391"/>
    <w:rsid w:val="000821AC"/>
    <w:rsid w:val="00094CA6"/>
    <w:rsid w:val="00095089"/>
    <w:rsid w:val="000B4E69"/>
    <w:rsid w:val="000D6C65"/>
    <w:rsid w:val="000E6821"/>
    <w:rsid w:val="000F15A3"/>
    <w:rsid w:val="00112305"/>
    <w:rsid w:val="00117868"/>
    <w:rsid w:val="00124A9E"/>
    <w:rsid w:val="001401ED"/>
    <w:rsid w:val="00140F40"/>
    <w:rsid w:val="00142185"/>
    <w:rsid w:val="00150FD3"/>
    <w:rsid w:val="001817C9"/>
    <w:rsid w:val="001970E3"/>
    <w:rsid w:val="001C3C27"/>
    <w:rsid w:val="001C7226"/>
    <w:rsid w:val="00202B9E"/>
    <w:rsid w:val="002115A1"/>
    <w:rsid w:val="00236492"/>
    <w:rsid w:val="00240F1A"/>
    <w:rsid w:val="00263950"/>
    <w:rsid w:val="00277B6C"/>
    <w:rsid w:val="00280F13"/>
    <w:rsid w:val="002A4196"/>
    <w:rsid w:val="002B1B9C"/>
    <w:rsid w:val="002C1C7F"/>
    <w:rsid w:val="002C2023"/>
    <w:rsid w:val="002F236D"/>
    <w:rsid w:val="002F271B"/>
    <w:rsid w:val="002F416E"/>
    <w:rsid w:val="00306F44"/>
    <w:rsid w:val="0031300C"/>
    <w:rsid w:val="003132F9"/>
    <w:rsid w:val="0031637E"/>
    <w:rsid w:val="00316FA4"/>
    <w:rsid w:val="00323385"/>
    <w:rsid w:val="00332122"/>
    <w:rsid w:val="0035071F"/>
    <w:rsid w:val="0036114E"/>
    <w:rsid w:val="003929CD"/>
    <w:rsid w:val="003A0317"/>
    <w:rsid w:val="003A1C7D"/>
    <w:rsid w:val="003A3C14"/>
    <w:rsid w:val="003B00A5"/>
    <w:rsid w:val="003C7AB7"/>
    <w:rsid w:val="003F768F"/>
    <w:rsid w:val="004245EC"/>
    <w:rsid w:val="00442FEA"/>
    <w:rsid w:val="00462207"/>
    <w:rsid w:val="00477ED7"/>
    <w:rsid w:val="004A4B99"/>
    <w:rsid w:val="004F5A8A"/>
    <w:rsid w:val="00500558"/>
    <w:rsid w:val="00537947"/>
    <w:rsid w:val="00551004"/>
    <w:rsid w:val="00551E29"/>
    <w:rsid w:val="005721F0"/>
    <w:rsid w:val="00581308"/>
    <w:rsid w:val="00591FAF"/>
    <w:rsid w:val="005A3373"/>
    <w:rsid w:val="005C3FEF"/>
    <w:rsid w:val="005D6CE5"/>
    <w:rsid w:val="005E617F"/>
    <w:rsid w:val="00602CEC"/>
    <w:rsid w:val="00603F23"/>
    <w:rsid w:val="00613AE9"/>
    <w:rsid w:val="006245AA"/>
    <w:rsid w:val="0062792C"/>
    <w:rsid w:val="00636262"/>
    <w:rsid w:val="00656F9A"/>
    <w:rsid w:val="00663BC4"/>
    <w:rsid w:val="00667458"/>
    <w:rsid w:val="00673290"/>
    <w:rsid w:val="00680F15"/>
    <w:rsid w:val="00684DDE"/>
    <w:rsid w:val="006855F5"/>
    <w:rsid w:val="006B27DF"/>
    <w:rsid w:val="006B7282"/>
    <w:rsid w:val="006D057B"/>
    <w:rsid w:val="006F7521"/>
    <w:rsid w:val="00702D19"/>
    <w:rsid w:val="00705C7A"/>
    <w:rsid w:val="00711574"/>
    <w:rsid w:val="00733EFF"/>
    <w:rsid w:val="00747CCB"/>
    <w:rsid w:val="00751430"/>
    <w:rsid w:val="00767837"/>
    <w:rsid w:val="00772BA7"/>
    <w:rsid w:val="00775C72"/>
    <w:rsid w:val="00785998"/>
    <w:rsid w:val="007865FB"/>
    <w:rsid w:val="007A1657"/>
    <w:rsid w:val="007A3B55"/>
    <w:rsid w:val="007A6E33"/>
    <w:rsid w:val="007C266C"/>
    <w:rsid w:val="007E66E3"/>
    <w:rsid w:val="00834C36"/>
    <w:rsid w:val="00836B48"/>
    <w:rsid w:val="008527E6"/>
    <w:rsid w:val="008638E7"/>
    <w:rsid w:val="00863920"/>
    <w:rsid w:val="008808CB"/>
    <w:rsid w:val="0088724F"/>
    <w:rsid w:val="008A4174"/>
    <w:rsid w:val="008A5609"/>
    <w:rsid w:val="008B3AA3"/>
    <w:rsid w:val="008C0DB5"/>
    <w:rsid w:val="008D3269"/>
    <w:rsid w:val="008D77B6"/>
    <w:rsid w:val="008F09A7"/>
    <w:rsid w:val="009043D5"/>
    <w:rsid w:val="00936C30"/>
    <w:rsid w:val="009418A1"/>
    <w:rsid w:val="0095050A"/>
    <w:rsid w:val="00954C6A"/>
    <w:rsid w:val="00965612"/>
    <w:rsid w:val="00971A8A"/>
    <w:rsid w:val="00987935"/>
    <w:rsid w:val="009A67D9"/>
    <w:rsid w:val="009C701A"/>
    <w:rsid w:val="009D16AF"/>
    <w:rsid w:val="009F054C"/>
    <w:rsid w:val="00A15074"/>
    <w:rsid w:val="00A35A07"/>
    <w:rsid w:val="00A428C9"/>
    <w:rsid w:val="00A42BE1"/>
    <w:rsid w:val="00A61920"/>
    <w:rsid w:val="00A74940"/>
    <w:rsid w:val="00AA0744"/>
    <w:rsid w:val="00AC3354"/>
    <w:rsid w:val="00AD1BAB"/>
    <w:rsid w:val="00AD61D8"/>
    <w:rsid w:val="00AF7EC2"/>
    <w:rsid w:val="00B0102F"/>
    <w:rsid w:val="00B20D97"/>
    <w:rsid w:val="00B345E4"/>
    <w:rsid w:val="00B4300A"/>
    <w:rsid w:val="00B60E81"/>
    <w:rsid w:val="00B64B13"/>
    <w:rsid w:val="00B73AE8"/>
    <w:rsid w:val="00B80CE2"/>
    <w:rsid w:val="00BA7656"/>
    <w:rsid w:val="00BB0073"/>
    <w:rsid w:val="00BB0BD6"/>
    <w:rsid w:val="00BB2CA0"/>
    <w:rsid w:val="00BC3216"/>
    <w:rsid w:val="00BC72F3"/>
    <w:rsid w:val="00BD72E4"/>
    <w:rsid w:val="00BE33FB"/>
    <w:rsid w:val="00BE3CB3"/>
    <w:rsid w:val="00BF6368"/>
    <w:rsid w:val="00C01801"/>
    <w:rsid w:val="00C128D0"/>
    <w:rsid w:val="00C65E80"/>
    <w:rsid w:val="00C9220B"/>
    <w:rsid w:val="00CA29BD"/>
    <w:rsid w:val="00CC14A7"/>
    <w:rsid w:val="00CC7D4D"/>
    <w:rsid w:val="00CF0893"/>
    <w:rsid w:val="00CF175A"/>
    <w:rsid w:val="00CF3819"/>
    <w:rsid w:val="00D00B94"/>
    <w:rsid w:val="00D077E4"/>
    <w:rsid w:val="00D31081"/>
    <w:rsid w:val="00D40437"/>
    <w:rsid w:val="00D47518"/>
    <w:rsid w:val="00D53071"/>
    <w:rsid w:val="00D62CE0"/>
    <w:rsid w:val="00DC26B5"/>
    <w:rsid w:val="00DD0E00"/>
    <w:rsid w:val="00DD0E59"/>
    <w:rsid w:val="00DE5A86"/>
    <w:rsid w:val="00DF4E31"/>
    <w:rsid w:val="00E111ED"/>
    <w:rsid w:val="00E1330A"/>
    <w:rsid w:val="00E302CC"/>
    <w:rsid w:val="00E37040"/>
    <w:rsid w:val="00E37063"/>
    <w:rsid w:val="00E44EA6"/>
    <w:rsid w:val="00E52444"/>
    <w:rsid w:val="00E7457E"/>
    <w:rsid w:val="00E8181F"/>
    <w:rsid w:val="00E92345"/>
    <w:rsid w:val="00EA7416"/>
    <w:rsid w:val="00EB1285"/>
    <w:rsid w:val="00EB5021"/>
    <w:rsid w:val="00ED5B8E"/>
    <w:rsid w:val="00ED6AB7"/>
    <w:rsid w:val="00F04C46"/>
    <w:rsid w:val="00F109F0"/>
    <w:rsid w:val="00F27EB7"/>
    <w:rsid w:val="00F35107"/>
    <w:rsid w:val="00F64544"/>
    <w:rsid w:val="00F736BB"/>
    <w:rsid w:val="00F77BAE"/>
    <w:rsid w:val="00FD06B2"/>
    <w:rsid w:val="00FE132D"/>
    <w:rsid w:val="00FF403A"/>
    <w:rsid w:val="0B7A0065"/>
    <w:rsid w:val="10DE1908"/>
    <w:rsid w:val="46A657A7"/>
    <w:rsid w:val="61FA6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3A45FA"/>
  <w15:docId w15:val="{3B8E2D86-28C7-4D6D-8E2E-7FB3E600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B55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A3B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A3B55"/>
    <w:pPr>
      <w:keepNext/>
      <w:outlineLvl w:val="1"/>
    </w:pPr>
    <w:rPr>
      <w:szCs w:val="20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B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3B5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7A3B55"/>
    <w:rPr>
      <w:color w:val="0000FF"/>
      <w:u w:val="single"/>
    </w:rPr>
  </w:style>
  <w:style w:type="character" w:styleId="a4">
    <w:name w:val="Strong"/>
    <w:qFormat/>
    <w:rsid w:val="007A3B55"/>
    <w:rPr>
      <w:rFonts w:ascii="Times New Roman" w:hAnsi="Times New Roman" w:cs="Times New Roman" w:hint="default"/>
      <w:b/>
      <w:bCs/>
    </w:rPr>
  </w:style>
  <w:style w:type="paragraph" w:styleId="a5">
    <w:name w:val="Plain Text"/>
    <w:basedOn w:val="a"/>
    <w:link w:val="a6"/>
    <w:qFormat/>
    <w:rsid w:val="007A3B55"/>
    <w:rPr>
      <w:rFonts w:ascii="Courier New" w:hAnsi="Courier New"/>
      <w:sz w:val="20"/>
      <w:szCs w:val="20"/>
    </w:rPr>
  </w:style>
  <w:style w:type="paragraph" w:styleId="31">
    <w:name w:val="Body Text Indent 3"/>
    <w:basedOn w:val="a"/>
    <w:uiPriority w:val="99"/>
    <w:unhideWhenUsed/>
    <w:qFormat/>
    <w:rsid w:val="007A3B55"/>
    <w:pPr>
      <w:spacing w:after="120"/>
      <w:ind w:left="283"/>
    </w:pPr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qFormat/>
    <w:rsid w:val="007A3B55"/>
    <w:pPr>
      <w:tabs>
        <w:tab w:val="center" w:pos="4677"/>
        <w:tab w:val="right" w:pos="9355"/>
      </w:tabs>
    </w:pPr>
  </w:style>
  <w:style w:type="paragraph" w:styleId="a9">
    <w:name w:val="Body Text"/>
    <w:basedOn w:val="a"/>
    <w:uiPriority w:val="1"/>
    <w:qFormat/>
    <w:rsid w:val="007A3B55"/>
    <w:pPr>
      <w:ind w:left="308" w:firstLine="708"/>
      <w:jc w:val="both"/>
    </w:pPr>
  </w:style>
  <w:style w:type="paragraph" w:styleId="aa">
    <w:name w:val="footer"/>
    <w:basedOn w:val="a"/>
    <w:link w:val="ab"/>
    <w:uiPriority w:val="99"/>
    <w:semiHidden/>
    <w:unhideWhenUsed/>
    <w:qFormat/>
    <w:rsid w:val="007A3B55"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rsid w:val="007A3B55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qFormat/>
    <w:rsid w:val="007A3B55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customStyle="1" w:styleId="ConsPlusNormal">
    <w:name w:val="ConsPlusNormal"/>
    <w:rsid w:val="007A3B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uiue">
    <w:name w:val="Iau?iue"/>
    <w:qFormat/>
    <w:rsid w:val="007A3B55"/>
    <w:rPr>
      <w:rFonts w:eastAsia="Times New Roman"/>
      <w:sz w:val="26"/>
    </w:rPr>
  </w:style>
  <w:style w:type="paragraph" w:styleId="ad">
    <w:name w:val="List Paragraph"/>
    <w:basedOn w:val="a"/>
    <w:uiPriority w:val="34"/>
    <w:qFormat/>
    <w:rsid w:val="007A3B55"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  <w:semiHidden/>
    <w:qFormat/>
    <w:rsid w:val="007A3B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qFormat/>
    <w:rsid w:val="007A3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A3B55"/>
    <w:pPr>
      <w:suppressAutoHyphens/>
    </w:pPr>
    <w:rPr>
      <w:rFonts w:eastAsia="Times New Roman"/>
      <w:sz w:val="24"/>
      <w:szCs w:val="24"/>
      <w:lang w:eastAsia="zh-CN"/>
    </w:rPr>
  </w:style>
  <w:style w:type="character" w:customStyle="1" w:styleId="a6">
    <w:name w:val="Текст Знак"/>
    <w:basedOn w:val="a0"/>
    <w:link w:val="a5"/>
    <w:qFormat/>
    <w:rsid w:val="007A3B55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link w:val="1"/>
    <w:rsid w:val="007A3B55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rsid w:val="007A3B55"/>
    <w:rPr>
      <w:b/>
      <w:bCs/>
      <w:kern w:val="0"/>
      <w:sz w:val="28"/>
      <w:szCs w:val="28"/>
    </w:rPr>
  </w:style>
  <w:style w:type="character" w:customStyle="1" w:styleId="30">
    <w:name w:val="Заголовок 3 Знак"/>
    <w:link w:val="3"/>
    <w:rsid w:val="007A3B55"/>
    <w:rPr>
      <w:rFonts w:ascii="Arial" w:hAnsi="Arial" w:cs="Arial"/>
      <w:b/>
      <w:bCs/>
      <w:kern w:val="0"/>
      <w:sz w:val="26"/>
      <w:szCs w:val="26"/>
    </w:rPr>
  </w:style>
  <w:style w:type="paragraph" w:customStyle="1" w:styleId="TextBoldCenter">
    <w:name w:val="TextBoldCenter"/>
    <w:basedOn w:val="a"/>
    <w:qFormat/>
    <w:rsid w:val="007A3B55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D1BAB"/>
    <w:rPr>
      <w:color w:val="605E5C"/>
      <w:shd w:val="clear" w:color="auto" w:fill="E1DFDD"/>
    </w:rPr>
  </w:style>
  <w:style w:type="paragraph" w:styleId="af">
    <w:name w:val="Title"/>
    <w:basedOn w:val="a"/>
    <w:next w:val="a"/>
    <w:link w:val="af0"/>
    <w:qFormat/>
    <w:rsid w:val="00CA29B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basedOn w:val="a0"/>
    <w:link w:val="af"/>
    <w:rsid w:val="00CA29BD"/>
    <w:rPr>
      <w:rFonts w:ascii="Cambria" w:eastAsia="Times New Roman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k5.rosreestr.ru" TargetMode="External"/><Relationship Id="rId13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iSupport@rts-tender.ru" TargetMode="External"/><Relationship Id="rId12" Type="http://schemas.openxmlformats.org/officeDocument/2006/relationships/hyperlink" Target="http://www.rts-tender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arayaderevnya.ru/" TargetMode="Externa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ts-tender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01BD7-3A72-45AA-91B9-9CC401AAC3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3841</Words>
  <Characters>21900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Стародеревянковское сельское поселение</cp:lastModifiedBy>
  <cp:revision>55</cp:revision>
  <cp:lastPrinted>2026-08-12T10:43:00Z</cp:lastPrinted>
  <dcterms:created xsi:type="dcterms:W3CDTF">2022-05-17T09:19:00Z</dcterms:created>
  <dcterms:modified xsi:type="dcterms:W3CDTF">2026-08-12T10:44:00Z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5DB8839DAB504DA4BE73D3B2581A19C6_13</vt:lpwstr>
  </property>
  <property fmtid="{D5CDD505-2E9C-101B-9397-08002B2CF9AE}" pid="4" name="KSOTemplateDocerSaveRecord">
    <vt:lpwstr>eyJoZGlkIjoiYTVhNzEzZjY1NDBmNjlkYTkwMTEwNDZhNGZiMzY5YzQifQ==</vt:lpwstr>
  </property>
</Properties>
</file>